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08" w:rsidRPr="007D4A8A" w:rsidRDefault="000817A4" w:rsidP="003335C6">
      <w:pPr>
        <w:spacing w:before="183" w:line="265" w:lineRule="exact"/>
        <w:rPr>
          <w:rFonts w:asciiTheme="minorHAnsi" w:hAnsiTheme="minorHAnsi" w:cs="Calibri Light"/>
        </w:rPr>
      </w:pPr>
      <w:r w:rsidRPr="007D4A8A">
        <w:rPr>
          <w:rFonts w:asciiTheme="minorHAnsi" w:hAnsiTheme="minorHAnsi" w:cs="Calibri Light"/>
          <w:b/>
        </w:rPr>
        <w:t xml:space="preserve">NOMBRE DEL CANDIDATO: </w:t>
      </w:r>
      <w:r w:rsidR="00291EC7" w:rsidRPr="007D4A8A">
        <w:rPr>
          <w:rStyle w:val="Textoennegrita"/>
          <w:rFonts w:asciiTheme="minorHAnsi" w:hAnsiTheme="minorHAnsi" w:cs="Helvetica"/>
          <w:color w:val="333333"/>
          <w:shd w:val="clear" w:color="auto" w:fill="FFFFFF"/>
        </w:rPr>
        <w:t>Jonathan Contreras Castillo</w:t>
      </w:r>
      <w:bookmarkStart w:id="0" w:name="_GoBack"/>
      <w:bookmarkEnd w:id="0"/>
    </w:p>
    <w:p w:rsidR="00291EC7" w:rsidRPr="007D4A8A" w:rsidRDefault="00291EC7" w:rsidP="003335C6">
      <w:pPr>
        <w:spacing w:before="183" w:line="265" w:lineRule="exact"/>
        <w:rPr>
          <w:rFonts w:asciiTheme="minorHAnsi" w:hAnsiTheme="minorHAnsi" w:cs="Calibri Light"/>
        </w:rPr>
      </w:pPr>
    </w:p>
    <w:p w:rsidR="000817A4" w:rsidRPr="007D4A8A" w:rsidRDefault="000530C5" w:rsidP="000817A4">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El día </w:t>
      </w:r>
      <w:r w:rsidR="00291EC7" w:rsidRPr="007D4A8A">
        <w:rPr>
          <w:rFonts w:asciiTheme="minorHAnsi" w:hAnsiTheme="minorHAnsi" w:cs="Calibri Light"/>
        </w:rPr>
        <w:t>martes</w:t>
      </w:r>
      <w:r w:rsidRPr="007D4A8A">
        <w:rPr>
          <w:rFonts w:asciiTheme="minorHAnsi" w:hAnsiTheme="minorHAnsi" w:cs="Calibri Light"/>
        </w:rPr>
        <w:t xml:space="preserve"> </w:t>
      </w:r>
      <w:r w:rsidR="00FF3EFA" w:rsidRPr="007D4A8A">
        <w:rPr>
          <w:rFonts w:asciiTheme="minorHAnsi" w:hAnsiTheme="minorHAnsi" w:cs="Calibri Light"/>
        </w:rPr>
        <w:t>1</w:t>
      </w:r>
      <w:r w:rsidR="00291EC7" w:rsidRPr="007D4A8A">
        <w:rPr>
          <w:rFonts w:asciiTheme="minorHAnsi" w:hAnsiTheme="minorHAnsi" w:cs="Calibri Light"/>
        </w:rPr>
        <w:t>2</w:t>
      </w:r>
      <w:r w:rsidR="000817A4" w:rsidRPr="007D4A8A">
        <w:rPr>
          <w:rFonts w:asciiTheme="minorHAnsi" w:hAnsiTheme="minorHAnsi" w:cs="Calibri Light"/>
        </w:rPr>
        <w:t xml:space="preserve"> de </w:t>
      </w:r>
      <w:r w:rsidR="00291EC7" w:rsidRPr="007D4A8A">
        <w:rPr>
          <w:rFonts w:asciiTheme="minorHAnsi" w:hAnsiTheme="minorHAnsi" w:cs="Calibri Light"/>
        </w:rPr>
        <w:t>marz</w:t>
      </w:r>
      <w:r w:rsidR="00FF3EFA" w:rsidRPr="007D4A8A">
        <w:rPr>
          <w:rFonts w:asciiTheme="minorHAnsi" w:hAnsiTheme="minorHAnsi" w:cs="Calibri Light"/>
        </w:rPr>
        <w:t>o</w:t>
      </w:r>
      <w:r w:rsidR="000817A4" w:rsidRPr="007D4A8A">
        <w:rPr>
          <w:rFonts w:asciiTheme="minorHAnsi" w:hAnsiTheme="minorHAnsi" w:cs="Calibri Light"/>
        </w:rPr>
        <w:t xml:space="preserve"> se envió al candidato las pruebas psicométricas correspondientes para evaluar las aptitudes, cualidades y </w:t>
      </w:r>
      <w:r w:rsidR="003335C6" w:rsidRPr="007D4A8A">
        <w:rPr>
          <w:rFonts w:asciiTheme="minorHAnsi" w:hAnsiTheme="minorHAnsi" w:cs="Calibri Light"/>
        </w:rPr>
        <w:t xml:space="preserve">valores </w:t>
      </w:r>
      <w:r w:rsidR="000817A4" w:rsidRPr="007D4A8A">
        <w:rPr>
          <w:rFonts w:asciiTheme="minorHAnsi" w:hAnsiTheme="minorHAnsi" w:cs="Calibri Light"/>
        </w:rPr>
        <w:t>que posee el candidato, por tal motivo se enviaron las siguientes pruebas:</w:t>
      </w:r>
    </w:p>
    <w:p w:rsidR="000530C5" w:rsidRPr="007D4A8A" w:rsidRDefault="000530C5" w:rsidP="000530C5">
      <w:pPr>
        <w:pStyle w:val="Textoindependiente"/>
        <w:tabs>
          <w:tab w:val="left" w:pos="1515"/>
        </w:tabs>
        <w:spacing w:before="2" w:after="1"/>
        <w:jc w:val="both"/>
        <w:rPr>
          <w:rFonts w:asciiTheme="minorHAnsi" w:hAnsiTheme="minorHAnsi" w:cs="Calibri Light"/>
        </w:rPr>
      </w:pPr>
    </w:p>
    <w:p w:rsidR="00250F33" w:rsidRPr="007D4A8A"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7D4A8A">
        <w:rPr>
          <w:rFonts w:asciiTheme="minorHAnsi" w:hAnsiTheme="minorHAnsi" w:cs="Calibri Light"/>
        </w:rPr>
        <w:t>Prueba de inteligencia: Mide el nivel de habilidades tomando en cuenta las áreas más representativas de la inteligencia de un individuo y da el CI de una persona.</w:t>
      </w:r>
    </w:p>
    <w:p w:rsidR="00250F33" w:rsidRPr="007D4A8A"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7D4A8A">
        <w:rPr>
          <w:rFonts w:asciiTheme="minorHAnsi" w:hAnsiTheme="minorHAnsi" w:cs="Calibri Light"/>
        </w:rPr>
        <w:t xml:space="preserve">Test de habilidades de ventas: </w:t>
      </w:r>
      <w:r w:rsidRPr="007D4A8A">
        <w:rPr>
          <w:rFonts w:asciiTheme="minorHAnsi" w:hAnsiTheme="minorHAnsi" w:cs="Helvetica"/>
          <w:shd w:val="clear" w:color="auto" w:fill="FFFFFF"/>
        </w:rPr>
        <w:t>Evalúa la capacidad del candidato</w:t>
      </w:r>
      <w:r w:rsidR="0054370F" w:rsidRPr="007D4A8A">
        <w:rPr>
          <w:rFonts w:asciiTheme="minorHAnsi" w:hAnsiTheme="minorHAnsi" w:cs="Helvetica"/>
          <w:shd w:val="clear" w:color="auto" w:fill="FFFFFF"/>
        </w:rPr>
        <w:t xml:space="preserve"> </w:t>
      </w:r>
      <w:r w:rsidRPr="007D4A8A">
        <w:rPr>
          <w:rFonts w:asciiTheme="minorHAnsi" w:hAnsiTheme="minorHAnsi" w:cs="Helvetica"/>
          <w:shd w:val="clear" w:color="auto" w:fill="FFFFFF"/>
        </w:rPr>
        <w:t>para </w:t>
      </w:r>
      <w:r w:rsidRPr="007D4A8A">
        <w:rPr>
          <w:rStyle w:val="Textoennegrita"/>
          <w:rFonts w:asciiTheme="minorHAnsi" w:hAnsiTheme="minorHAnsi" w:cs="Helvetica"/>
          <w:b w:val="0"/>
          <w:shd w:val="clear" w:color="auto" w:fill="FFFFFF"/>
        </w:rPr>
        <w:t>vender</w:t>
      </w:r>
      <w:r w:rsidRPr="007D4A8A">
        <w:rPr>
          <w:rFonts w:asciiTheme="minorHAnsi" w:hAnsiTheme="minorHAnsi" w:cs="Helvetica"/>
          <w:shd w:val="clear" w:color="auto" w:fill="FFFFFF"/>
        </w:rPr>
        <w:t> y las </w:t>
      </w:r>
      <w:r w:rsidRPr="007D4A8A">
        <w:rPr>
          <w:rStyle w:val="Textoennegrita"/>
          <w:rFonts w:asciiTheme="minorHAnsi" w:hAnsiTheme="minorHAnsi" w:cs="Helvetica"/>
          <w:b w:val="0"/>
          <w:shd w:val="clear" w:color="auto" w:fill="FFFFFF"/>
        </w:rPr>
        <w:t>habilidades comerciales</w:t>
      </w:r>
      <w:r w:rsidRPr="007D4A8A">
        <w:rPr>
          <w:rFonts w:asciiTheme="minorHAnsi" w:hAnsiTheme="minorHAnsi" w:cs="Helvetica"/>
          <w:shd w:val="clear" w:color="auto" w:fill="FFFFFF"/>
        </w:rPr>
        <w:t> reales y potenciales que tiene.</w:t>
      </w:r>
    </w:p>
    <w:p w:rsidR="000530C5" w:rsidRPr="007D4A8A" w:rsidRDefault="00250F33" w:rsidP="00250F33">
      <w:pPr>
        <w:pStyle w:val="Textoindependiente"/>
        <w:numPr>
          <w:ilvl w:val="0"/>
          <w:numId w:val="1"/>
        </w:numPr>
        <w:tabs>
          <w:tab w:val="left" w:pos="1515"/>
        </w:tabs>
        <w:spacing w:before="2" w:after="1"/>
        <w:jc w:val="both"/>
        <w:rPr>
          <w:rFonts w:asciiTheme="minorHAnsi" w:hAnsiTheme="minorHAnsi" w:cs="Calibri Light"/>
        </w:rPr>
      </w:pPr>
      <w:r w:rsidRPr="007D4A8A">
        <w:rPr>
          <w:rFonts w:asciiTheme="minorHAnsi" w:hAnsiTheme="minorHAnsi" w:cs="Calibri Light"/>
        </w:rPr>
        <w:t>Índice de confianza, honestidad y prueba de valores: Evalúa el nivel de confianza que le puedes asignar a una persona tomando como base los valores que demuestra en la prueba</w:t>
      </w:r>
    </w:p>
    <w:p w:rsidR="00250F33" w:rsidRPr="007D4A8A" w:rsidRDefault="00250F33" w:rsidP="000530C5">
      <w:pPr>
        <w:pStyle w:val="Textoindependiente"/>
        <w:tabs>
          <w:tab w:val="left" w:pos="1515"/>
        </w:tabs>
        <w:spacing w:before="2" w:after="1"/>
        <w:jc w:val="both"/>
        <w:rPr>
          <w:rFonts w:asciiTheme="minorHAnsi" w:hAnsiTheme="minorHAnsi" w:cs="Calibri Light"/>
        </w:rPr>
      </w:pPr>
    </w:p>
    <w:p w:rsidR="000530C5" w:rsidRPr="007D4A8A" w:rsidRDefault="000530C5" w:rsidP="000530C5">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Una vez obtenidos los resultados de las pruebas aplicadas, se puede interpretar lo siguiente:</w:t>
      </w:r>
    </w:p>
    <w:p w:rsidR="00B17803" w:rsidRPr="007D4A8A" w:rsidRDefault="00B17803" w:rsidP="000817A4">
      <w:pPr>
        <w:pStyle w:val="Textoindependiente"/>
        <w:tabs>
          <w:tab w:val="left" w:pos="1515"/>
        </w:tabs>
        <w:spacing w:before="2" w:after="1"/>
        <w:jc w:val="both"/>
        <w:rPr>
          <w:rFonts w:asciiTheme="minorHAnsi" w:hAnsiTheme="minorHAnsi" w:cs="Calibri Light"/>
        </w:rPr>
      </w:pPr>
    </w:p>
    <w:p w:rsidR="00B17803" w:rsidRPr="007D4A8A" w:rsidRDefault="00B17803" w:rsidP="000817A4">
      <w:pPr>
        <w:pStyle w:val="Textoindependiente"/>
        <w:tabs>
          <w:tab w:val="left" w:pos="1515"/>
        </w:tabs>
        <w:spacing w:before="2" w:after="1"/>
        <w:jc w:val="both"/>
        <w:rPr>
          <w:rFonts w:asciiTheme="minorHAnsi" w:hAnsiTheme="minorHAnsi" w:cs="Calibri Light"/>
          <w:i/>
        </w:rPr>
      </w:pPr>
      <w:r w:rsidRPr="007D4A8A">
        <w:rPr>
          <w:rFonts w:asciiTheme="minorHAnsi" w:hAnsiTheme="minorHAnsi" w:cs="Calibri Light"/>
          <w:i/>
        </w:rPr>
        <w:t>Prueba de inteligencia</w:t>
      </w:r>
    </w:p>
    <w:p w:rsidR="00B17803" w:rsidRPr="007D4A8A" w:rsidRDefault="00B17803" w:rsidP="000817A4">
      <w:pPr>
        <w:pStyle w:val="Textoindependiente"/>
        <w:tabs>
          <w:tab w:val="left" w:pos="1515"/>
        </w:tabs>
        <w:spacing w:before="2" w:after="1"/>
        <w:jc w:val="both"/>
        <w:rPr>
          <w:rFonts w:asciiTheme="minorHAnsi" w:hAnsiTheme="minorHAnsi" w:cs="Calibri Light"/>
        </w:rPr>
      </w:pPr>
    </w:p>
    <w:p w:rsidR="00B17803" w:rsidRPr="007D4A8A" w:rsidRDefault="00B17803" w:rsidP="000817A4">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 Esta prueba evalúa varios aspectos como son:</w:t>
      </w:r>
    </w:p>
    <w:p w:rsidR="00B17803" w:rsidRPr="007D4A8A" w:rsidRDefault="00B17803" w:rsidP="000817A4">
      <w:pPr>
        <w:pStyle w:val="Textoindependiente"/>
        <w:tabs>
          <w:tab w:val="left" w:pos="1515"/>
        </w:tabs>
        <w:spacing w:before="2" w:after="1"/>
        <w:jc w:val="both"/>
        <w:rPr>
          <w:rFonts w:asciiTheme="minorHAnsi" w:hAnsiTheme="minorHAnsi" w:cs="Calibri Light"/>
        </w:rPr>
      </w:pP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Información</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Juicio</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Vocabulario</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Síntesis</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Concentración</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Análisis</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Atracción</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Planeación</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Organización</w:t>
      </w:r>
    </w:p>
    <w:p w:rsidR="00B17803" w:rsidRPr="007D4A8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D4A8A">
        <w:rPr>
          <w:rFonts w:asciiTheme="minorHAnsi" w:hAnsiTheme="minorHAnsi" w:cs="Calibri Light"/>
        </w:rPr>
        <w:t>Atención</w:t>
      </w:r>
    </w:p>
    <w:p w:rsidR="00B17803" w:rsidRPr="007D4A8A" w:rsidRDefault="00B17803" w:rsidP="00B17803">
      <w:pPr>
        <w:pStyle w:val="Textoindependiente"/>
        <w:tabs>
          <w:tab w:val="left" w:pos="1515"/>
        </w:tabs>
        <w:spacing w:before="2" w:after="1"/>
        <w:jc w:val="both"/>
        <w:rPr>
          <w:rFonts w:asciiTheme="minorHAnsi" w:hAnsiTheme="minorHAnsi" w:cs="Calibri Light"/>
        </w:rPr>
      </w:pPr>
    </w:p>
    <w:p w:rsidR="00BD4209" w:rsidRPr="007D4A8A" w:rsidRDefault="00B17803" w:rsidP="00B17803">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54370F" w:rsidRPr="007D4A8A">
        <w:rPr>
          <w:rFonts w:asciiTheme="minorHAnsi" w:hAnsiTheme="minorHAnsi" w:cs="Calibri Light"/>
        </w:rPr>
        <w:t>obtuvo un CI de 9</w:t>
      </w:r>
      <w:r w:rsidR="00291EC7" w:rsidRPr="007D4A8A">
        <w:rPr>
          <w:rFonts w:asciiTheme="minorHAnsi" w:hAnsiTheme="minorHAnsi" w:cs="Calibri Light"/>
        </w:rPr>
        <w:t>5</w:t>
      </w:r>
      <w:r w:rsidR="0054370F" w:rsidRPr="007D4A8A">
        <w:rPr>
          <w:rFonts w:asciiTheme="minorHAnsi" w:hAnsiTheme="minorHAnsi" w:cs="Calibri Light"/>
        </w:rPr>
        <w:t xml:space="preserve"> puntos encontrándose dentro del promedio, </w:t>
      </w:r>
      <w:r w:rsidRPr="007D4A8A">
        <w:rPr>
          <w:rFonts w:asciiTheme="minorHAnsi" w:hAnsiTheme="minorHAnsi" w:cs="Calibri Light"/>
        </w:rPr>
        <w:t>sin embargo, es indispensable mencionar que en el aspecto de “</w:t>
      </w:r>
      <w:r w:rsidR="00291EC7" w:rsidRPr="007D4A8A">
        <w:rPr>
          <w:rFonts w:asciiTheme="minorHAnsi" w:hAnsiTheme="minorHAnsi" w:cs="Calibri Light"/>
        </w:rPr>
        <w:t>Información</w:t>
      </w:r>
      <w:r w:rsidR="003335C6" w:rsidRPr="007D4A8A">
        <w:rPr>
          <w:rFonts w:asciiTheme="minorHAnsi" w:hAnsiTheme="minorHAnsi" w:cs="Calibri Light"/>
        </w:rPr>
        <w:t xml:space="preserve">” el candidato muestra una </w:t>
      </w:r>
      <w:r w:rsidRPr="007D4A8A">
        <w:rPr>
          <w:rFonts w:asciiTheme="minorHAnsi" w:hAnsiTheme="minorHAnsi" w:cs="Calibri Light"/>
        </w:rPr>
        <w:t>evaluació</w:t>
      </w:r>
      <w:r w:rsidR="00BD4209" w:rsidRPr="007D4A8A">
        <w:rPr>
          <w:rFonts w:asciiTheme="minorHAnsi" w:hAnsiTheme="minorHAnsi" w:cs="Calibri Light"/>
        </w:rPr>
        <w:t xml:space="preserve">n destacada y esto podría ser beneficioso ya que este aspecto aportara demasiado a las actividades que desarrollaría en  </w:t>
      </w:r>
      <w:r w:rsidR="003335C6" w:rsidRPr="007D4A8A">
        <w:rPr>
          <w:rFonts w:asciiTheme="minorHAnsi" w:hAnsiTheme="minorHAnsi" w:cs="Calibri Light"/>
        </w:rPr>
        <w:t xml:space="preserve">el </w:t>
      </w:r>
      <w:r w:rsidR="00BD4209" w:rsidRPr="007D4A8A">
        <w:rPr>
          <w:rFonts w:asciiTheme="minorHAnsi" w:hAnsiTheme="minorHAnsi" w:cs="Calibri Light"/>
        </w:rPr>
        <w:t xml:space="preserve">puesto de </w:t>
      </w:r>
      <w:r w:rsidR="0054370F" w:rsidRPr="007D4A8A">
        <w:rPr>
          <w:rFonts w:asciiTheme="minorHAnsi" w:hAnsiTheme="minorHAnsi" w:cs="Calibri Light"/>
        </w:rPr>
        <w:t>vendedor</w:t>
      </w:r>
      <w:r w:rsidR="00BD4209" w:rsidRPr="007D4A8A">
        <w:rPr>
          <w:rFonts w:asciiTheme="minorHAnsi" w:hAnsiTheme="minorHAnsi" w:cs="Calibri Light"/>
        </w:rPr>
        <w:t xml:space="preserve">; </w:t>
      </w:r>
      <w:r w:rsidR="0054370F" w:rsidRPr="007D4A8A">
        <w:rPr>
          <w:rFonts w:asciiTheme="minorHAnsi" w:hAnsiTheme="minorHAnsi" w:cs="Calibri Light"/>
        </w:rPr>
        <w:t xml:space="preserve">ya que </w:t>
      </w:r>
      <w:r w:rsidR="00291EC7" w:rsidRPr="007D4A8A">
        <w:rPr>
          <w:rFonts w:asciiTheme="minorHAnsi" w:hAnsiTheme="minorHAnsi" w:cs="Calibri Light"/>
        </w:rPr>
        <w:t>cuenta con conocimientos bastos respecto a las nuevas tecnologías que l</w:t>
      </w:r>
      <w:r w:rsidR="003335C6" w:rsidRPr="007D4A8A">
        <w:rPr>
          <w:rFonts w:asciiTheme="minorHAnsi" w:hAnsiTheme="minorHAnsi" w:cs="Calibri Light"/>
        </w:rPr>
        <w:t>e facilitará</w:t>
      </w:r>
      <w:r w:rsidR="00BD4209" w:rsidRPr="007D4A8A">
        <w:rPr>
          <w:rFonts w:asciiTheme="minorHAnsi" w:hAnsiTheme="minorHAnsi" w:cs="Calibri Light"/>
        </w:rPr>
        <w:t xml:space="preserve"> </w:t>
      </w:r>
      <w:r w:rsidR="00291EC7" w:rsidRPr="007D4A8A">
        <w:rPr>
          <w:rFonts w:asciiTheme="minorHAnsi" w:hAnsiTheme="minorHAnsi" w:cs="Calibri Light"/>
        </w:rPr>
        <w:t>lograr la venta con el cliente y alcanzar las metas que le soliciten.</w:t>
      </w:r>
    </w:p>
    <w:p w:rsidR="00291EC7" w:rsidRPr="007D4A8A" w:rsidRDefault="00BD4209" w:rsidP="00B17803">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Es importante mencionar que la capacidad de </w:t>
      </w:r>
      <w:r w:rsidR="0054370F" w:rsidRPr="007D4A8A">
        <w:rPr>
          <w:rFonts w:asciiTheme="minorHAnsi" w:hAnsiTheme="minorHAnsi" w:cs="Calibri Light"/>
        </w:rPr>
        <w:t>“</w:t>
      </w:r>
      <w:r w:rsidR="00291EC7" w:rsidRPr="007D4A8A">
        <w:rPr>
          <w:rFonts w:asciiTheme="minorHAnsi" w:hAnsiTheme="minorHAnsi" w:cs="Calibri Light"/>
        </w:rPr>
        <w:t>Juicio</w:t>
      </w:r>
      <w:r w:rsidR="0054370F" w:rsidRPr="007D4A8A">
        <w:rPr>
          <w:rFonts w:asciiTheme="minorHAnsi" w:hAnsiTheme="minorHAnsi" w:cs="Calibri Light"/>
        </w:rPr>
        <w:t xml:space="preserve"> y </w:t>
      </w:r>
      <w:r w:rsidR="00291EC7" w:rsidRPr="007D4A8A">
        <w:rPr>
          <w:rFonts w:asciiTheme="minorHAnsi" w:hAnsiTheme="minorHAnsi" w:cs="Calibri Light"/>
        </w:rPr>
        <w:t>A</w:t>
      </w:r>
      <w:r w:rsidR="0054370F" w:rsidRPr="007D4A8A">
        <w:rPr>
          <w:rFonts w:asciiTheme="minorHAnsi" w:hAnsiTheme="minorHAnsi" w:cs="Calibri Light"/>
        </w:rPr>
        <w:t>nálisis”</w:t>
      </w:r>
      <w:r w:rsidRPr="007D4A8A">
        <w:rPr>
          <w:rFonts w:asciiTheme="minorHAnsi" w:hAnsiTheme="minorHAnsi" w:cs="Calibri Light"/>
        </w:rPr>
        <w:t xml:space="preserve"> </w:t>
      </w:r>
      <w:r w:rsidR="0054370F" w:rsidRPr="007D4A8A">
        <w:rPr>
          <w:rFonts w:asciiTheme="minorHAnsi" w:hAnsiTheme="minorHAnsi" w:cs="Calibri Light"/>
        </w:rPr>
        <w:t>también resultó sobresaliente, con ellas puede</w:t>
      </w:r>
      <w:r w:rsidRPr="007D4A8A">
        <w:rPr>
          <w:rFonts w:asciiTheme="minorHAnsi" w:hAnsiTheme="minorHAnsi" w:cs="Calibri Light"/>
        </w:rPr>
        <w:t xml:space="preserve"> ofrecer propuestas viables de resolución</w:t>
      </w:r>
      <w:r w:rsidR="0054370F" w:rsidRPr="007D4A8A">
        <w:rPr>
          <w:rFonts w:asciiTheme="minorHAnsi" w:hAnsiTheme="minorHAnsi" w:cs="Calibri Light"/>
        </w:rPr>
        <w:t xml:space="preserve"> por medio de </w:t>
      </w:r>
      <w:r w:rsidR="00291EC7" w:rsidRPr="007D4A8A">
        <w:rPr>
          <w:rFonts w:asciiTheme="minorHAnsi" w:hAnsiTheme="minorHAnsi" w:cs="Calibri Light"/>
        </w:rPr>
        <w:t>las capacidades</w:t>
      </w:r>
      <w:r w:rsidR="0054370F" w:rsidRPr="007D4A8A">
        <w:rPr>
          <w:rFonts w:asciiTheme="minorHAnsi" w:hAnsiTheme="minorHAnsi" w:cs="Calibri Light"/>
        </w:rPr>
        <w:t xml:space="preserve"> que tiene. </w:t>
      </w:r>
      <w:r w:rsidRPr="007D4A8A">
        <w:rPr>
          <w:rFonts w:asciiTheme="minorHAnsi" w:hAnsiTheme="minorHAnsi" w:cs="Calibri Light"/>
        </w:rPr>
        <w:t xml:space="preserve"> Se debe recordar </w:t>
      </w:r>
      <w:r w:rsidR="0054370F" w:rsidRPr="007D4A8A">
        <w:rPr>
          <w:rFonts w:asciiTheme="minorHAnsi" w:hAnsiTheme="minorHAnsi" w:cs="Calibri Light"/>
        </w:rPr>
        <w:t>que,</w:t>
      </w:r>
      <w:r w:rsidRPr="007D4A8A">
        <w:rPr>
          <w:rFonts w:asciiTheme="minorHAnsi" w:hAnsiTheme="minorHAnsi" w:cs="Calibri Light"/>
        </w:rPr>
        <w:t xml:space="preserve"> en caso de ser</w:t>
      </w:r>
      <w:r w:rsidR="003335C6" w:rsidRPr="007D4A8A">
        <w:rPr>
          <w:rFonts w:asciiTheme="minorHAnsi" w:hAnsiTheme="minorHAnsi" w:cs="Calibri Light"/>
        </w:rPr>
        <w:t xml:space="preserve"> el candidato seleccionado, esto podrá aplicarlo </w:t>
      </w:r>
      <w:r w:rsidR="0054370F" w:rsidRPr="007D4A8A">
        <w:rPr>
          <w:rFonts w:asciiTheme="minorHAnsi" w:hAnsiTheme="minorHAnsi" w:cs="Calibri Light"/>
        </w:rPr>
        <w:t>en las funciones que va a desempeñar.</w:t>
      </w:r>
    </w:p>
    <w:p w:rsidR="00250F33" w:rsidRPr="007D4A8A" w:rsidRDefault="00250F33" w:rsidP="00250F33">
      <w:pPr>
        <w:pStyle w:val="Textoindependiente"/>
        <w:tabs>
          <w:tab w:val="left" w:pos="1515"/>
        </w:tabs>
        <w:spacing w:before="2" w:after="1"/>
        <w:jc w:val="both"/>
        <w:rPr>
          <w:rFonts w:asciiTheme="minorHAnsi" w:hAnsiTheme="minorHAnsi" w:cs="Calibri Light"/>
          <w:i/>
        </w:rPr>
      </w:pPr>
      <w:r w:rsidRPr="007D4A8A">
        <w:rPr>
          <w:rFonts w:asciiTheme="minorHAnsi" w:hAnsiTheme="minorHAnsi" w:cs="Calibri Light"/>
          <w:i/>
        </w:rPr>
        <w:lastRenderedPageBreak/>
        <w:t>Test de habilidades de ventas</w:t>
      </w:r>
    </w:p>
    <w:p w:rsidR="00250F33" w:rsidRPr="007D4A8A" w:rsidRDefault="00250F33" w:rsidP="00250F33">
      <w:pPr>
        <w:pStyle w:val="Textoindependiente"/>
        <w:tabs>
          <w:tab w:val="left" w:pos="1515"/>
        </w:tabs>
        <w:spacing w:before="2" w:after="1"/>
        <w:jc w:val="both"/>
        <w:rPr>
          <w:rFonts w:asciiTheme="minorHAnsi" w:hAnsiTheme="minorHAnsi" w:cs="Calibri Light"/>
          <w:i/>
        </w:rPr>
      </w:pPr>
    </w:p>
    <w:p w:rsidR="00250F33" w:rsidRPr="007D4A8A" w:rsidRDefault="00250F33" w:rsidP="00250F33">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 Esta prueba evalúa siete aspectos que son:</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Gusto por la Venta.</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Capacidad de Negociación.</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Habilidades de Comunicación.</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Empatía.</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Orientación a Resultados.</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Tolerancia al Rechazo</w:t>
      </w:r>
      <w:r w:rsidR="00291EC7" w:rsidRPr="007D4A8A">
        <w:rPr>
          <w:rFonts w:asciiTheme="minorHAnsi" w:eastAsia="Times New Roman" w:hAnsiTheme="minorHAnsi" w:cs="Helvetica"/>
          <w:lang w:val="es-419" w:eastAsia="es-419" w:bidi="ar-SA"/>
        </w:rPr>
        <w:t>.</w:t>
      </w:r>
    </w:p>
    <w:p w:rsidR="00250F33" w:rsidRPr="007D4A8A" w:rsidRDefault="00250F33" w:rsidP="00250F33">
      <w:pPr>
        <w:widowControl/>
        <w:numPr>
          <w:ilvl w:val="0"/>
          <w:numId w:val="5"/>
        </w:numPr>
        <w:shd w:val="clear" w:color="auto" w:fill="FFFFFF"/>
        <w:autoSpaceDE/>
        <w:autoSpaceDN/>
        <w:spacing w:before="100" w:beforeAutospacing="1" w:after="75"/>
        <w:rPr>
          <w:rFonts w:asciiTheme="minorHAnsi" w:eastAsia="Times New Roman" w:hAnsiTheme="minorHAnsi" w:cs="Helvetica"/>
          <w:lang w:val="es-419" w:eastAsia="es-419" w:bidi="ar-SA"/>
        </w:rPr>
      </w:pPr>
      <w:r w:rsidRPr="007D4A8A">
        <w:rPr>
          <w:rFonts w:asciiTheme="minorHAnsi" w:eastAsia="Times New Roman" w:hAnsiTheme="minorHAnsi" w:cs="Helvetica"/>
          <w:lang w:val="es-419" w:eastAsia="es-419" w:bidi="ar-SA"/>
        </w:rPr>
        <w:t>Autodisciplina.</w:t>
      </w:r>
    </w:p>
    <w:p w:rsidR="00250F33" w:rsidRPr="007D4A8A" w:rsidRDefault="00250F33" w:rsidP="00250F33">
      <w:pPr>
        <w:pStyle w:val="Textoindependiente"/>
        <w:tabs>
          <w:tab w:val="left" w:pos="1515"/>
        </w:tabs>
        <w:spacing w:before="2" w:after="1"/>
        <w:jc w:val="both"/>
        <w:rPr>
          <w:rFonts w:asciiTheme="minorHAnsi" w:hAnsiTheme="minorHAnsi" w:cs="Calibri Light"/>
        </w:rPr>
      </w:pPr>
    </w:p>
    <w:p w:rsidR="00250F33" w:rsidRPr="007D4A8A" w:rsidRDefault="00250F33" w:rsidP="00250F33">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En general, el candidato cuenta con todos los aspectos antes mencionados en un nivel </w:t>
      </w:r>
      <w:r w:rsidR="0054370F" w:rsidRPr="007D4A8A">
        <w:rPr>
          <w:rFonts w:asciiTheme="minorHAnsi" w:hAnsiTheme="minorHAnsi" w:cs="Calibri Light"/>
        </w:rPr>
        <w:t>aceptable</w:t>
      </w:r>
      <w:r w:rsidRPr="007D4A8A">
        <w:rPr>
          <w:rFonts w:asciiTheme="minorHAnsi" w:hAnsiTheme="minorHAnsi" w:cs="Calibri Light"/>
        </w:rPr>
        <w:t xml:space="preserve">, en particular, sobresale su puntuación en cuanto a la </w:t>
      </w:r>
      <w:r w:rsidR="0054370F" w:rsidRPr="007D4A8A">
        <w:rPr>
          <w:rFonts w:asciiTheme="minorHAnsi" w:hAnsiTheme="minorHAnsi" w:cs="Calibri Light"/>
        </w:rPr>
        <w:t>orientación a resultados</w:t>
      </w:r>
      <w:r w:rsidRPr="007D4A8A">
        <w:rPr>
          <w:rFonts w:asciiTheme="minorHAnsi" w:hAnsiTheme="minorHAnsi" w:cs="Calibri Light"/>
        </w:rPr>
        <w:t xml:space="preserve">, </w:t>
      </w:r>
      <w:r w:rsidR="00291EC7" w:rsidRPr="007D4A8A">
        <w:rPr>
          <w:rFonts w:asciiTheme="minorHAnsi" w:hAnsiTheme="minorHAnsi" w:cs="Calibri Light"/>
        </w:rPr>
        <w:t xml:space="preserve">habilidades de comunicación y </w:t>
      </w:r>
      <w:r w:rsidR="0054370F" w:rsidRPr="007D4A8A">
        <w:rPr>
          <w:rFonts w:asciiTheme="minorHAnsi" w:hAnsiTheme="minorHAnsi" w:cs="Calibri Light"/>
        </w:rPr>
        <w:t>autodisciplina</w:t>
      </w:r>
      <w:r w:rsidRPr="007D4A8A">
        <w:rPr>
          <w:rFonts w:asciiTheme="minorHAnsi" w:hAnsiTheme="minorHAnsi" w:cs="Calibri Light"/>
        </w:rPr>
        <w:t>. Aspectos considerados como fundamentales para cerrar una buena venta en cualquier ámbito.</w:t>
      </w:r>
    </w:p>
    <w:p w:rsidR="00250F33" w:rsidRPr="007D4A8A" w:rsidRDefault="00250F33" w:rsidP="00250F33">
      <w:pPr>
        <w:pStyle w:val="Textoindependiente"/>
        <w:tabs>
          <w:tab w:val="left" w:pos="1515"/>
        </w:tabs>
        <w:spacing w:before="2" w:after="1"/>
        <w:jc w:val="both"/>
        <w:rPr>
          <w:rFonts w:asciiTheme="minorHAnsi" w:hAnsiTheme="minorHAnsi" w:cs="Helvetica"/>
        </w:rPr>
      </w:pPr>
      <w:r w:rsidRPr="007D4A8A">
        <w:rPr>
          <w:rFonts w:asciiTheme="minorHAnsi" w:hAnsiTheme="minorHAnsi" w:cs="Calibri Light"/>
        </w:rPr>
        <w:t xml:space="preserve">Es importante mencionar que </w:t>
      </w:r>
      <w:r w:rsidR="00D21523" w:rsidRPr="007D4A8A">
        <w:rPr>
          <w:rFonts w:asciiTheme="minorHAnsi" w:hAnsiTheme="minorHAnsi" w:cs="Helvetica"/>
          <w:color w:val="333333"/>
          <w:shd w:val="clear" w:color="auto" w:fill="FFFFFF"/>
        </w:rPr>
        <w:t xml:space="preserve">es un vendedor que posee habilidades necesarias que le benefician </w:t>
      </w:r>
      <w:r w:rsidR="00642514" w:rsidRPr="007D4A8A">
        <w:rPr>
          <w:rFonts w:asciiTheme="minorHAnsi" w:hAnsiTheme="minorHAnsi" w:cs="Helvetica"/>
          <w:color w:val="333333"/>
          <w:shd w:val="clear" w:color="auto" w:fill="FFFFFF"/>
        </w:rPr>
        <w:t>para completar la venta</w:t>
      </w:r>
      <w:r w:rsidR="00D21523" w:rsidRPr="007D4A8A">
        <w:rPr>
          <w:rFonts w:asciiTheme="minorHAnsi" w:hAnsiTheme="minorHAnsi" w:cs="Helvetica"/>
          <w:color w:val="333333"/>
          <w:shd w:val="clear" w:color="auto" w:fill="FFFFFF"/>
        </w:rPr>
        <w:t xml:space="preserve">, tiene buen alcance de </w:t>
      </w:r>
      <w:r w:rsidR="007D4A8A" w:rsidRPr="007D4A8A">
        <w:rPr>
          <w:rFonts w:asciiTheme="minorHAnsi" w:hAnsiTheme="minorHAnsi" w:cs="Helvetica"/>
          <w:color w:val="333333"/>
          <w:shd w:val="clear" w:color="auto" w:fill="FFFFFF"/>
        </w:rPr>
        <w:t xml:space="preserve">metas, pero requiere que se las vayan indicando para enfocarse en la cantidad a alcanzar y así </w:t>
      </w:r>
      <w:r w:rsidR="00D21523" w:rsidRPr="007D4A8A">
        <w:rPr>
          <w:rFonts w:asciiTheme="minorHAnsi" w:hAnsiTheme="minorHAnsi" w:cs="Helvetica"/>
          <w:color w:val="333333"/>
          <w:shd w:val="clear" w:color="auto" w:fill="FFFFFF"/>
        </w:rPr>
        <w:t xml:space="preserve">cumplir lo solicitado por sus superiores y en ocasiones como fuente de motivación necesita apoyo de su supervisor. </w:t>
      </w:r>
    </w:p>
    <w:p w:rsidR="00250F33" w:rsidRPr="007D4A8A" w:rsidRDefault="00250F33" w:rsidP="00B17803">
      <w:pPr>
        <w:pStyle w:val="Textoindependiente"/>
        <w:tabs>
          <w:tab w:val="left" w:pos="1515"/>
        </w:tabs>
        <w:spacing w:before="2" w:after="1"/>
        <w:jc w:val="both"/>
        <w:rPr>
          <w:rFonts w:asciiTheme="minorHAnsi" w:hAnsiTheme="minorHAnsi" w:cs="Calibri Light"/>
        </w:rPr>
      </w:pPr>
    </w:p>
    <w:p w:rsidR="00BD4209" w:rsidRPr="007D4A8A" w:rsidRDefault="00BD4209" w:rsidP="00B17803">
      <w:pPr>
        <w:pStyle w:val="Textoindependiente"/>
        <w:tabs>
          <w:tab w:val="left" w:pos="1515"/>
        </w:tabs>
        <w:spacing w:before="2" w:after="1"/>
        <w:jc w:val="both"/>
        <w:rPr>
          <w:rFonts w:asciiTheme="minorHAnsi" w:hAnsiTheme="minorHAnsi" w:cs="Calibri Light"/>
        </w:rPr>
      </w:pPr>
    </w:p>
    <w:p w:rsidR="00BD4209" w:rsidRPr="007D4A8A" w:rsidRDefault="00BD4209" w:rsidP="00B17803">
      <w:pPr>
        <w:pStyle w:val="Textoindependiente"/>
        <w:tabs>
          <w:tab w:val="left" w:pos="1515"/>
        </w:tabs>
        <w:spacing w:before="2" w:after="1"/>
        <w:jc w:val="both"/>
        <w:rPr>
          <w:rFonts w:asciiTheme="minorHAnsi" w:hAnsiTheme="minorHAnsi" w:cs="Calibri Light"/>
          <w:i/>
        </w:rPr>
      </w:pPr>
      <w:r w:rsidRPr="007D4A8A">
        <w:rPr>
          <w:rFonts w:asciiTheme="minorHAnsi" w:hAnsiTheme="minorHAnsi" w:cs="Calibri Light"/>
          <w:i/>
        </w:rPr>
        <w:t>Índice de confianza, honestidad y prueba de valores</w:t>
      </w:r>
    </w:p>
    <w:p w:rsidR="00BD4209" w:rsidRPr="007D4A8A" w:rsidRDefault="00BD4209" w:rsidP="00B17803">
      <w:pPr>
        <w:pStyle w:val="Textoindependiente"/>
        <w:tabs>
          <w:tab w:val="left" w:pos="1515"/>
        </w:tabs>
        <w:spacing w:before="2" w:after="1"/>
        <w:jc w:val="both"/>
        <w:rPr>
          <w:rFonts w:asciiTheme="minorHAnsi" w:hAnsiTheme="minorHAnsi" w:cs="Calibri Light"/>
          <w:i/>
        </w:rPr>
      </w:pPr>
    </w:p>
    <w:p w:rsidR="00BD4209" w:rsidRPr="007D4A8A" w:rsidRDefault="00BD4209" w:rsidP="00BD4209">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Esta prueba evalúa varios aspectos como son:</w:t>
      </w:r>
    </w:p>
    <w:p w:rsidR="00BD4209" w:rsidRPr="007D4A8A"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7D4A8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D4A8A">
        <w:rPr>
          <w:rFonts w:asciiTheme="minorHAnsi" w:hAnsiTheme="minorHAnsi" w:cs="Calibri Light"/>
        </w:rPr>
        <w:t>Honestidad</w:t>
      </w:r>
    </w:p>
    <w:p w:rsidR="00B3033D" w:rsidRPr="007D4A8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D4A8A">
        <w:rPr>
          <w:rFonts w:asciiTheme="minorHAnsi" w:hAnsiTheme="minorHAnsi" w:cs="Calibri Light"/>
        </w:rPr>
        <w:t>Ética</w:t>
      </w:r>
    </w:p>
    <w:p w:rsidR="00B3033D" w:rsidRPr="007D4A8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D4A8A">
        <w:rPr>
          <w:rFonts w:asciiTheme="minorHAnsi" w:hAnsiTheme="minorHAnsi" w:cs="Calibri Light"/>
        </w:rPr>
        <w:t xml:space="preserve">Valores </w:t>
      </w:r>
      <w:r w:rsidR="00044E58" w:rsidRPr="007D4A8A">
        <w:rPr>
          <w:rFonts w:asciiTheme="minorHAnsi" w:hAnsiTheme="minorHAnsi" w:cs="Calibri Light"/>
        </w:rPr>
        <w:t xml:space="preserve">  </w:t>
      </w:r>
    </w:p>
    <w:p w:rsidR="00BD4209" w:rsidRPr="007D4A8A" w:rsidRDefault="00BD4209" w:rsidP="00B17803">
      <w:pPr>
        <w:pStyle w:val="Textoindependiente"/>
        <w:tabs>
          <w:tab w:val="left" w:pos="1515"/>
        </w:tabs>
        <w:spacing w:before="2" w:after="1"/>
        <w:jc w:val="both"/>
        <w:rPr>
          <w:rFonts w:asciiTheme="minorHAnsi" w:hAnsiTheme="minorHAnsi" w:cs="Calibri Light"/>
        </w:rPr>
      </w:pPr>
    </w:p>
    <w:p w:rsidR="00044E58" w:rsidRPr="007D4A8A" w:rsidRDefault="00044E58" w:rsidP="00044E58">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 xml:space="preserve">Para esta prueba es importante mencionar </w:t>
      </w:r>
      <w:r w:rsidR="00614508" w:rsidRPr="007D4A8A">
        <w:rPr>
          <w:rFonts w:asciiTheme="minorHAnsi" w:hAnsiTheme="minorHAnsi" w:cs="Calibri Light"/>
        </w:rPr>
        <w:t>que el</w:t>
      </w:r>
      <w:r w:rsidRPr="007D4A8A">
        <w:rPr>
          <w:rFonts w:asciiTheme="minorHAnsi" w:hAnsiTheme="minorHAnsi" w:cs="Calibri Light"/>
        </w:rPr>
        <w:t xml:space="preserve"> candidato cuenta con valores destacados bastante indispensables para el desarrollo de sus actividades como son los siguientes:</w:t>
      </w:r>
    </w:p>
    <w:p w:rsidR="00044E58" w:rsidRPr="007D4A8A" w:rsidRDefault="00044E58" w:rsidP="00044E58">
      <w:pPr>
        <w:pStyle w:val="Textoindependiente"/>
        <w:tabs>
          <w:tab w:val="left" w:pos="1515"/>
        </w:tabs>
        <w:spacing w:before="2" w:after="1"/>
        <w:jc w:val="both"/>
        <w:rPr>
          <w:rFonts w:asciiTheme="minorHAnsi" w:hAnsiTheme="minorHAnsi" w:cs="Calibri Light"/>
        </w:rPr>
      </w:pPr>
    </w:p>
    <w:p w:rsidR="007D4A8A" w:rsidRPr="007D4A8A" w:rsidRDefault="007D4A8A" w:rsidP="007D4A8A">
      <w:pPr>
        <w:pStyle w:val="Textoindependiente"/>
        <w:numPr>
          <w:ilvl w:val="0"/>
          <w:numId w:val="4"/>
        </w:numPr>
        <w:tabs>
          <w:tab w:val="left" w:pos="1515"/>
        </w:tabs>
        <w:spacing w:before="2" w:after="1"/>
        <w:jc w:val="both"/>
        <w:rPr>
          <w:rFonts w:asciiTheme="minorHAnsi" w:hAnsiTheme="minorHAnsi" w:cs="Calibri Light"/>
        </w:rPr>
      </w:pPr>
      <w:r w:rsidRPr="007D4A8A">
        <w:rPr>
          <w:rFonts w:asciiTheme="minorHAnsi" w:hAnsiTheme="minorHAnsi" w:cs="Calibri Light"/>
        </w:rPr>
        <w:t>C</w:t>
      </w:r>
      <w:r w:rsidRPr="007D4A8A">
        <w:rPr>
          <w:rFonts w:asciiTheme="minorHAnsi" w:hAnsiTheme="minorHAnsi" w:cs="Calibri Light"/>
        </w:rPr>
        <w:t>uenta con educación para evitar cualquier incidencia con el personal, adaptarse y aportar a un mejor ambiente laboral.</w:t>
      </w:r>
    </w:p>
    <w:p w:rsidR="00044E58" w:rsidRPr="007D4A8A"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7D4A8A">
        <w:rPr>
          <w:rFonts w:asciiTheme="minorHAnsi" w:hAnsiTheme="minorHAnsi" w:cs="Calibri Light"/>
        </w:rPr>
        <w:t xml:space="preserve">El candidato tiene bastante presente el </w:t>
      </w:r>
      <w:r w:rsidR="003335C6" w:rsidRPr="007D4A8A">
        <w:rPr>
          <w:rFonts w:asciiTheme="minorHAnsi" w:hAnsiTheme="minorHAnsi" w:cs="Calibri Light"/>
        </w:rPr>
        <w:t>concepto</w:t>
      </w:r>
      <w:r w:rsidRPr="007D4A8A">
        <w:rPr>
          <w:rFonts w:asciiTheme="minorHAnsi" w:hAnsiTheme="minorHAnsi" w:cs="Calibri Light"/>
        </w:rPr>
        <w:t xml:space="preserve"> de responsabi</w:t>
      </w:r>
      <w:r w:rsidR="003335C6" w:rsidRPr="007D4A8A">
        <w:rPr>
          <w:rFonts w:asciiTheme="minorHAnsi" w:hAnsiTheme="minorHAnsi" w:cs="Calibri Light"/>
        </w:rPr>
        <w:t>lidad lo cual indica que llevará</w:t>
      </w:r>
      <w:r w:rsidRPr="007D4A8A">
        <w:rPr>
          <w:rFonts w:asciiTheme="minorHAnsi" w:hAnsiTheme="minorHAnsi" w:cs="Calibri Light"/>
        </w:rPr>
        <w:t xml:space="preserve"> a cabo las tareas encomendadas por conciencia propia.</w:t>
      </w:r>
    </w:p>
    <w:p w:rsidR="006454B9" w:rsidRPr="007D4A8A"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7D4A8A">
        <w:rPr>
          <w:rFonts w:asciiTheme="minorHAnsi" w:hAnsiTheme="minorHAnsi" w:cs="Calibri Light"/>
        </w:rPr>
        <w:t xml:space="preserve">El </w:t>
      </w:r>
      <w:r w:rsidR="00D21523" w:rsidRPr="007D4A8A">
        <w:rPr>
          <w:rFonts w:asciiTheme="minorHAnsi" w:hAnsiTheme="minorHAnsi" w:cs="Calibri Light"/>
        </w:rPr>
        <w:t>respeto</w:t>
      </w:r>
      <w:r w:rsidRPr="007D4A8A">
        <w:rPr>
          <w:rFonts w:asciiTheme="minorHAnsi" w:hAnsiTheme="minorHAnsi" w:cs="Calibri Light"/>
        </w:rPr>
        <w:t xml:space="preserve"> demostrado por el candidato refleja </w:t>
      </w:r>
      <w:r w:rsidR="00D21523" w:rsidRPr="007D4A8A">
        <w:rPr>
          <w:rFonts w:asciiTheme="minorHAnsi" w:hAnsiTheme="minorHAnsi" w:cs="Calibri Light"/>
        </w:rPr>
        <w:t>el trato</w:t>
      </w:r>
      <w:r w:rsidRPr="007D4A8A">
        <w:rPr>
          <w:rFonts w:asciiTheme="minorHAnsi" w:hAnsiTheme="minorHAnsi" w:cs="Calibri Light"/>
        </w:rPr>
        <w:t xml:space="preserve"> que </w:t>
      </w:r>
      <w:r w:rsidR="00D21523" w:rsidRPr="007D4A8A">
        <w:rPr>
          <w:rFonts w:asciiTheme="minorHAnsi" w:hAnsiTheme="minorHAnsi" w:cs="Calibri Light"/>
        </w:rPr>
        <w:t>tendrá con los clientes</w:t>
      </w:r>
      <w:r w:rsidRPr="007D4A8A">
        <w:rPr>
          <w:rFonts w:asciiTheme="minorHAnsi" w:hAnsiTheme="minorHAnsi" w:cs="Calibri Light"/>
        </w:rPr>
        <w:t xml:space="preserve"> al momento de llevar a cabo sus funciones.</w:t>
      </w:r>
    </w:p>
    <w:p w:rsidR="00B17803" w:rsidRPr="007D4A8A" w:rsidRDefault="00B17803" w:rsidP="00B17803">
      <w:pPr>
        <w:pStyle w:val="Textoindependiente"/>
        <w:tabs>
          <w:tab w:val="left" w:pos="1515"/>
        </w:tabs>
        <w:spacing w:before="2" w:after="1"/>
        <w:jc w:val="both"/>
        <w:rPr>
          <w:rFonts w:asciiTheme="minorHAnsi" w:hAnsiTheme="minorHAnsi" w:cs="Calibri Light"/>
        </w:rPr>
      </w:pPr>
    </w:p>
    <w:p w:rsidR="006454B9" w:rsidRPr="007D4A8A" w:rsidRDefault="006454B9" w:rsidP="00B17803">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t>En general, el candidato cuenta con la honestidad, ética y valores para poder detectar que es una persona bastante confiable, tanto en su persona como en el trabajo a realizar.</w:t>
      </w:r>
    </w:p>
    <w:p w:rsidR="005159D3" w:rsidRPr="007D4A8A" w:rsidRDefault="006454B9" w:rsidP="003335C6">
      <w:pPr>
        <w:pStyle w:val="Textoindependiente"/>
        <w:tabs>
          <w:tab w:val="left" w:pos="1515"/>
        </w:tabs>
        <w:spacing w:before="2" w:after="1"/>
        <w:jc w:val="both"/>
        <w:rPr>
          <w:rFonts w:asciiTheme="minorHAnsi" w:hAnsiTheme="minorHAnsi" w:cs="Calibri Light"/>
        </w:rPr>
      </w:pPr>
      <w:r w:rsidRPr="007D4A8A">
        <w:rPr>
          <w:rFonts w:asciiTheme="minorHAnsi" w:hAnsiTheme="minorHAnsi" w:cs="Calibri Light"/>
        </w:rPr>
        <w:lastRenderedPageBreak/>
        <w:t xml:space="preserve">En conclusión y basándonos en el análisis de las pruebas </w:t>
      </w:r>
      <w:r w:rsidR="009926AB" w:rsidRPr="007D4A8A">
        <w:rPr>
          <w:rFonts w:asciiTheme="minorHAnsi" w:hAnsiTheme="minorHAnsi" w:cs="Calibri Light"/>
        </w:rPr>
        <w:t>realizadas se</w:t>
      </w:r>
      <w:r w:rsidRPr="007D4A8A">
        <w:rPr>
          <w:rFonts w:asciiTheme="minorHAnsi" w:hAnsiTheme="minorHAnsi" w:cs="Calibri Light"/>
        </w:rPr>
        <w:t xml:space="preserve"> considera </w:t>
      </w:r>
      <w:r w:rsidR="00614508" w:rsidRPr="007D4A8A">
        <w:rPr>
          <w:rFonts w:asciiTheme="minorHAnsi" w:hAnsiTheme="minorHAnsi" w:cs="Calibri Light"/>
        </w:rPr>
        <w:t xml:space="preserve">que </w:t>
      </w:r>
      <w:r w:rsidR="007D4A8A" w:rsidRPr="007D4A8A">
        <w:rPr>
          <w:rStyle w:val="Textoennegrita"/>
          <w:rFonts w:asciiTheme="minorHAnsi" w:hAnsiTheme="minorHAnsi" w:cs="Helvetica"/>
          <w:color w:val="333333"/>
          <w:shd w:val="clear" w:color="auto" w:fill="FFFFFF"/>
        </w:rPr>
        <w:t>Jonathan Contreras Castillo</w:t>
      </w:r>
      <w:r w:rsidRPr="007D4A8A">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7D4A8A">
        <w:rPr>
          <w:rFonts w:asciiTheme="minorHAnsi" w:hAnsiTheme="minorHAnsi" w:cs="Calibri Light"/>
        </w:rPr>
        <w:t xml:space="preserve"> contratable </w:t>
      </w:r>
      <w:r w:rsidR="003F62C2" w:rsidRPr="007D4A8A">
        <w:rPr>
          <w:rFonts w:asciiTheme="minorHAnsi" w:hAnsiTheme="minorHAnsi" w:cs="Calibri Light"/>
        </w:rPr>
        <w:t xml:space="preserve">debido a su perfil </w:t>
      </w:r>
      <w:r w:rsidR="00614508" w:rsidRPr="007D4A8A">
        <w:rPr>
          <w:rFonts w:asciiTheme="minorHAnsi" w:hAnsiTheme="minorHAnsi" w:cs="Calibri Light"/>
        </w:rPr>
        <w:t>en general</w:t>
      </w:r>
      <w:r w:rsidRPr="007D4A8A">
        <w:rPr>
          <w:rFonts w:asciiTheme="minorHAnsi" w:hAnsiTheme="minorHAnsi" w:cs="Calibri Light"/>
        </w:rPr>
        <w:t>.</w:t>
      </w:r>
    </w:p>
    <w:p w:rsidR="00614508" w:rsidRPr="007D4A8A" w:rsidRDefault="00614508" w:rsidP="003335C6">
      <w:pPr>
        <w:pStyle w:val="Textoindependiente"/>
        <w:tabs>
          <w:tab w:val="left" w:pos="1515"/>
        </w:tabs>
        <w:spacing w:before="2" w:after="1"/>
        <w:jc w:val="both"/>
        <w:rPr>
          <w:rFonts w:asciiTheme="minorHAnsi" w:hAnsiTheme="minorHAnsi" w:cs="Calibri Light"/>
        </w:rPr>
      </w:pPr>
    </w:p>
    <w:p w:rsidR="00614508" w:rsidRPr="007D4A8A" w:rsidRDefault="00614508" w:rsidP="003335C6">
      <w:pPr>
        <w:pStyle w:val="Textoindependiente"/>
        <w:tabs>
          <w:tab w:val="left" w:pos="1515"/>
        </w:tabs>
        <w:spacing w:before="2" w:after="1"/>
        <w:jc w:val="both"/>
        <w:rPr>
          <w:rFonts w:asciiTheme="minorHAnsi" w:hAnsiTheme="minorHAnsi" w:cs="Calibri Light"/>
        </w:rPr>
      </w:pPr>
    </w:p>
    <w:p w:rsidR="00614508" w:rsidRPr="007D4A8A" w:rsidRDefault="000F5EC7" w:rsidP="007D4A8A">
      <w:pPr>
        <w:pStyle w:val="Textoindependiente"/>
        <w:tabs>
          <w:tab w:val="left" w:pos="1515"/>
        </w:tabs>
        <w:spacing w:before="2" w:after="1"/>
        <w:jc w:val="center"/>
        <w:rPr>
          <w:rFonts w:asciiTheme="minorHAnsi" w:hAnsiTheme="minorHAnsi" w:cs="Calibri Light"/>
          <w:b/>
        </w:rPr>
      </w:pPr>
      <w:r w:rsidRPr="007D4A8A">
        <w:rPr>
          <w:rFonts w:asciiTheme="minorHAnsi" w:hAnsiTheme="minorHAnsi" w:cs="Calibri Light"/>
          <w:b/>
        </w:rPr>
        <w:t>Resultados del sistema</w:t>
      </w: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Pr="007D4A8A" w:rsidRDefault="007D4A8A">
            <w:pPr>
              <w:pStyle w:val="Ttulo4"/>
              <w:spacing w:before="150" w:beforeAutospacing="0" w:after="150" w:afterAutospacing="0"/>
              <w:jc w:val="both"/>
              <w:rPr>
                <w:rFonts w:asciiTheme="minorHAnsi" w:hAnsiTheme="minorHAnsi" w:cs="Helvetica"/>
                <w:bCs w:val="0"/>
                <w:sz w:val="22"/>
                <w:szCs w:val="22"/>
              </w:rPr>
            </w:pPr>
            <w:r w:rsidRPr="007D4A8A">
              <w:rPr>
                <w:rFonts w:asciiTheme="minorHAnsi" w:hAnsiTheme="minorHAnsi" w:cs="Helvetica"/>
                <w:bCs w:val="0"/>
                <w:sz w:val="22"/>
                <w:szCs w:val="22"/>
              </w:rPr>
              <w:t>Prueba de Inteligencia</w:t>
            </w:r>
          </w:p>
        </w:tc>
      </w:tr>
      <w:tr w:rsidR="007D4A8A" w:rsidRPr="007D4A8A" w:rsidTr="007D4A8A">
        <w:trPr>
          <w:jc w:val="center"/>
        </w:trPr>
        <w:tc>
          <w:tcPr>
            <w:tcW w:w="0" w:type="auto"/>
            <w:shd w:val="clear" w:color="auto" w:fill="auto"/>
            <w:tcMar>
              <w:top w:w="0" w:type="dxa"/>
              <w:left w:w="750" w:type="dxa"/>
              <w:bottom w:w="0" w:type="dxa"/>
              <w:right w:w="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sz w:val="22"/>
                <w:szCs w:val="22"/>
              </w:rPr>
              <w:t> COEFICIENTE</w:t>
            </w:r>
            <w:r w:rsidRPr="007D4A8A">
              <w:rPr>
                <w:rFonts w:asciiTheme="minorHAnsi" w:hAnsiTheme="minorHAnsi" w:cs="Helvetica"/>
                <w:sz w:val="22"/>
                <w:szCs w:val="22"/>
              </w:rPr>
              <w:br/>
              <w:t> INTELECTUAL</w:t>
            </w:r>
          </w:p>
          <w:p w:rsidR="007D4A8A" w:rsidRPr="007D4A8A" w:rsidRDefault="007D4A8A">
            <w:pPr>
              <w:jc w:val="both"/>
              <w:rPr>
                <w:rFonts w:asciiTheme="minorHAnsi" w:hAnsiTheme="minorHAnsi" w:cs="Helvetica"/>
              </w:rPr>
            </w:pPr>
            <w:r w:rsidRPr="007D4A8A">
              <w:rPr>
                <w:rFonts w:asciiTheme="minorHAnsi" w:hAnsiTheme="minorHAnsi" w:cs="Helvetica"/>
              </w:rPr>
              <w:t> 95</w:t>
            </w:r>
            <w:r w:rsidRPr="007D4A8A">
              <w:rPr>
                <w:rFonts w:asciiTheme="minorHAnsi" w:hAnsiTheme="minorHAnsi" w:cs="Helvetica"/>
              </w:rPr>
              <w:br/>
            </w:r>
            <w:r w:rsidRPr="007D4A8A">
              <w:rPr>
                <w:rFonts w:asciiTheme="minorHAnsi" w:hAnsiTheme="minorHAnsi" w:cs="Helvetica"/>
                <w:noProof/>
              </w:rPr>
              <w:drawing>
                <wp:inline distT="0" distB="0" distL="0" distR="0">
                  <wp:extent cx="1076325" cy="238125"/>
                  <wp:effectExtent l="0" t="0" r="9525" b="9525"/>
                  <wp:docPr id="77" name="Imagen 7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rPr>
              <w:br/>
            </w:r>
            <w:r w:rsidRPr="007D4A8A">
              <w:rPr>
                <w:rFonts w:asciiTheme="minorHAnsi" w:hAnsiTheme="minorHAnsi" w:cs="Helvetica"/>
                <w:noProof/>
              </w:rPr>
              <w:drawing>
                <wp:inline distT="0" distB="0" distL="0" distR="0">
                  <wp:extent cx="4286250" cy="2381250"/>
                  <wp:effectExtent l="0" t="0" r="0" b="0"/>
                  <wp:docPr id="76" name="Imagen 76" descr="http://evaluaciones.mx/ciesman/cie_reporte/grafica?s1=90&amp;s2=75&amp;s3=60&amp;s4=45&amp;s5=45&amp;s6=75&amp;s7=60&amp;s8=60&amp;s9=60&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aluaciones.mx/ciesman/cie_reporte/grafica?s1=90&amp;s2=75&amp;s3=60&amp;s4=45&amp;s5=45&amp;s6=75&amp;s7=60&amp;s8=60&amp;s9=60&amp;s10=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7D4A8A" w:rsidRPr="007D4A8A" w:rsidRDefault="007D4A8A" w:rsidP="007D4A8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7D4A8A" w:rsidRPr="007D4A8A" w:rsidTr="007D4A8A">
        <w:trPr>
          <w:trHeight w:val="2292"/>
          <w:jc w:val="center"/>
        </w:trPr>
        <w:tc>
          <w:tcPr>
            <w:tcW w:w="0" w:type="auto"/>
            <w:shd w:val="clear" w:color="auto" w:fill="auto"/>
            <w:tcMar>
              <w:top w:w="0" w:type="dxa"/>
              <w:left w:w="750" w:type="dxa"/>
              <w:bottom w:w="0" w:type="dxa"/>
              <w:right w:w="750" w:type="dxa"/>
            </w:tcMar>
            <w:vAlign w:val="center"/>
            <w:hideMark/>
          </w:tcPr>
          <w:p w:rsidR="007D4A8A" w:rsidRPr="007D4A8A" w:rsidRDefault="007D4A8A" w:rsidP="007D4A8A">
            <w:pPr>
              <w:jc w:val="both"/>
              <w:rPr>
                <w:rFonts w:asciiTheme="minorHAnsi" w:hAnsiTheme="minorHAnsi" w:cs="Helvetica"/>
              </w:rPr>
            </w:pP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5" name="Imagen 7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aluaciones.mx/assets/reportes/img/btn_niveles_7_al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Información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Jonathan Contreras Castillo Cuenta con cultura y conocimientos generales en nivel </w:t>
            </w:r>
            <w:r w:rsidRPr="007D4A8A">
              <w:rPr>
                <w:rStyle w:val="Textoennegrita"/>
                <w:rFonts w:asciiTheme="minorHAnsi" w:hAnsiTheme="minorHAnsi" w:cs="Helvetica"/>
                <w:sz w:val="22"/>
                <w:szCs w:val="22"/>
              </w:rPr>
              <w:t>Alto</w:t>
            </w:r>
            <w:r w:rsidRPr="007D4A8A">
              <w:rPr>
                <w:rFonts w:asciiTheme="minorHAnsi" w:hAnsiTheme="minorHAnsi" w:cs="Helvetica"/>
                <w:sz w:val="22"/>
                <w:szCs w:val="22"/>
              </w:rPr>
              <w:t>. También cuenta con memoria a largo plazo en nivel </w:t>
            </w:r>
            <w:r w:rsidRPr="007D4A8A">
              <w:rPr>
                <w:rStyle w:val="Textoennegrita"/>
                <w:rFonts w:asciiTheme="minorHAnsi" w:hAnsiTheme="minorHAnsi" w:cs="Helvetica"/>
                <w:sz w:val="22"/>
                <w:szCs w:val="22"/>
              </w:rPr>
              <w:t>Alto</w:t>
            </w:r>
            <w:r w:rsidRPr="007D4A8A">
              <w:rPr>
                <w:rFonts w:asciiTheme="minorHAnsi" w:hAnsiTheme="minorHAnsi" w:cs="Helvetica"/>
                <w:sz w:val="22"/>
                <w:szCs w:val="22"/>
              </w:rPr>
              <w:t> en comparación con el resto de la gente.</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4" name="Imagen 7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Análisis</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Sentido común </w:t>
            </w:r>
            <w:r w:rsidRPr="007D4A8A">
              <w:rPr>
                <w:rStyle w:val="Textoennegrita"/>
                <w:rFonts w:asciiTheme="minorHAnsi" w:hAnsiTheme="minorHAnsi" w:cs="Helvetica"/>
                <w:sz w:val="22"/>
                <w:szCs w:val="22"/>
              </w:rPr>
              <w:t>Suficiente</w:t>
            </w:r>
            <w:r w:rsidRPr="007D4A8A">
              <w:rPr>
                <w:rFonts w:asciiTheme="minorHAnsi" w:hAnsiTheme="minorHAnsi" w:cs="Helvetica"/>
                <w:sz w:val="22"/>
                <w:szCs w:val="22"/>
              </w:rPr>
              <w:t>, la habilidad de Jonathan Contreras Castillo en el desglose de la información para llegar a las causas de un problema está en un nivel </w:t>
            </w:r>
            <w:r w:rsidRPr="007D4A8A">
              <w:rPr>
                <w:rStyle w:val="Textoennegrita"/>
                <w:rFonts w:asciiTheme="minorHAnsi" w:hAnsiTheme="minorHAnsi" w:cs="Helvetica"/>
                <w:sz w:val="22"/>
                <w:szCs w:val="22"/>
              </w:rPr>
              <w:t>Suficiente</w:t>
            </w:r>
            <w:r w:rsidRPr="007D4A8A">
              <w:rPr>
                <w:rFonts w:asciiTheme="minorHAnsi" w:hAnsiTheme="minorHAnsi" w:cs="Helvetica"/>
                <w:sz w:val="22"/>
                <w:szCs w:val="22"/>
              </w:rPr>
              <w:t>.</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3" name="Imagen 7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Juicio</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Comprensión y manejo de la realidad </w:t>
            </w:r>
            <w:r w:rsidRPr="007D4A8A">
              <w:rPr>
                <w:rStyle w:val="Textoennegrita"/>
                <w:rFonts w:asciiTheme="minorHAnsi" w:hAnsiTheme="minorHAnsi" w:cs="Helvetica"/>
                <w:sz w:val="22"/>
                <w:szCs w:val="22"/>
              </w:rPr>
              <w:t>Suficiente</w:t>
            </w:r>
            <w:r w:rsidRPr="007D4A8A">
              <w:rPr>
                <w:rFonts w:asciiTheme="minorHAnsi" w:hAnsiTheme="minorHAnsi" w:cs="Helvetica"/>
                <w:sz w:val="22"/>
                <w:szCs w:val="22"/>
              </w:rPr>
              <w:t>. Su capacidad para encontrar soluciones lógicas a problemas comunes aprovechando las experiencias pasadas se encuentra en un nivel </w:t>
            </w:r>
            <w:r w:rsidRPr="007D4A8A">
              <w:rPr>
                <w:rStyle w:val="Textoennegrita"/>
                <w:rFonts w:asciiTheme="minorHAnsi" w:hAnsiTheme="minorHAnsi" w:cs="Helvetica"/>
                <w:sz w:val="22"/>
                <w:szCs w:val="22"/>
              </w:rPr>
              <w:t>Suficiente</w:t>
            </w:r>
            <w:r w:rsidRPr="007D4A8A">
              <w:rPr>
                <w:rFonts w:asciiTheme="minorHAnsi" w:hAnsiTheme="minorHAnsi" w:cs="Helvetica"/>
                <w:sz w:val="22"/>
                <w:szCs w:val="22"/>
              </w:rPr>
              <w:t>.</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2" name="Imagen 72"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Abstracción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Habilidad para razonar, abstraer, generalizar y pensar en forma organizada en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xml:space="preserve">. Jonathan </w:t>
            </w:r>
            <w:r w:rsidRPr="007D4A8A">
              <w:rPr>
                <w:rFonts w:asciiTheme="minorHAnsi" w:hAnsiTheme="minorHAnsi" w:cs="Helvetica"/>
                <w:sz w:val="22"/>
                <w:szCs w:val="22"/>
              </w:rPr>
              <w:lastRenderedPageBreak/>
              <w:t>Contreras Castillo tiene una capacidad para captar los aspectos esenciales de un problema mediante la clasificación y orden de acuerdo a su problemática, en un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en comparación con la mayoría de las personas.</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1" name="Imagen 7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Organización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Discriminación lógica de conceptos de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para seguir procedimientos</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70" name="Imagen 7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Planeación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Jonathan Contreras Castillo cuenta con un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de planeación, comprensión y organización de conceptos. Su atención al detalle es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69" name="Imagen 6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Vocabulario</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Cuenta con una capacidad de análisis y síntesis en conceptos, así como con una facilidad para expresar sus ideas y pensamientos en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56" name="Imagen 56"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Atención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El nivel de la capacidad de deducción de Jonathan Contreras Castillo es </w:t>
            </w:r>
            <w:r w:rsidRPr="007D4A8A">
              <w:rPr>
                <w:rStyle w:val="Textoennegrita"/>
                <w:rFonts w:asciiTheme="minorHAnsi" w:hAnsiTheme="minorHAnsi" w:cs="Helvetica"/>
                <w:sz w:val="22"/>
                <w:szCs w:val="22"/>
              </w:rPr>
              <w:t>Insuficiente</w:t>
            </w:r>
            <w:r w:rsidRPr="007D4A8A">
              <w:rPr>
                <w:rFonts w:asciiTheme="minorHAnsi" w:hAnsiTheme="minorHAnsi" w:cs="Helvetica"/>
                <w:sz w:val="22"/>
                <w:szCs w:val="22"/>
              </w:rPr>
              <w:t>. Puede atender y concentrarse a un estímulo sin distraerse en un nivel </w:t>
            </w:r>
            <w:r w:rsidRPr="007D4A8A">
              <w:rPr>
                <w:rStyle w:val="Textoennegrita"/>
                <w:rFonts w:asciiTheme="minorHAnsi" w:hAnsiTheme="minorHAnsi" w:cs="Helvetica"/>
                <w:sz w:val="22"/>
                <w:szCs w:val="22"/>
              </w:rPr>
              <w:t>Regular</w:t>
            </w:r>
            <w:r w:rsidRPr="007D4A8A">
              <w:rPr>
                <w:rFonts w:asciiTheme="minorHAnsi" w:hAnsiTheme="minorHAnsi" w:cs="Helvetica"/>
                <w:sz w:val="22"/>
                <w:szCs w:val="22"/>
              </w:rPr>
              <w:t> en comparación con la generalidad de las personas.</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55" name="Imagen 55"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Concentración:</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Adquiere rendimiento </w:t>
            </w:r>
            <w:r w:rsidRPr="007D4A8A">
              <w:rPr>
                <w:rStyle w:val="Textoennegrita"/>
                <w:rFonts w:asciiTheme="minorHAnsi" w:hAnsiTheme="minorHAnsi" w:cs="Helvetica"/>
                <w:sz w:val="22"/>
                <w:szCs w:val="22"/>
              </w:rPr>
              <w:t>Insuficiente</w:t>
            </w:r>
            <w:r w:rsidRPr="007D4A8A">
              <w:rPr>
                <w:rFonts w:asciiTheme="minorHAnsi" w:hAnsiTheme="minorHAnsi" w:cs="Helvetica"/>
                <w:sz w:val="22"/>
                <w:szCs w:val="22"/>
              </w:rPr>
              <w:t> en el manejo de números y es susceptible de distraerse cuando elabora procesos mentales. Los razonamientos y manejo de aspectos cuantitativos de Jonathan Contreras Castillo son de nivel </w:t>
            </w:r>
            <w:r w:rsidRPr="007D4A8A">
              <w:rPr>
                <w:rStyle w:val="Textoennegrita"/>
                <w:rFonts w:asciiTheme="minorHAnsi" w:hAnsiTheme="minorHAnsi" w:cs="Helvetica"/>
                <w:sz w:val="22"/>
                <w:szCs w:val="22"/>
              </w:rPr>
              <w:t>Insuficiente</w:t>
            </w:r>
            <w:r w:rsidRPr="007D4A8A">
              <w:rPr>
                <w:rFonts w:asciiTheme="minorHAnsi" w:hAnsiTheme="minorHAnsi" w:cs="Helvetica"/>
                <w:sz w:val="22"/>
                <w:szCs w:val="22"/>
              </w:rPr>
              <w:t>.</w:t>
            </w:r>
          </w:p>
          <w:p w:rsidR="007D4A8A" w:rsidRPr="007D4A8A" w:rsidRDefault="007D4A8A" w:rsidP="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54" name="Imagen 5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in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Síntesis</w:t>
            </w:r>
          </w:p>
          <w:p w:rsidR="007D4A8A" w:rsidRPr="007D4A8A" w:rsidRDefault="007D4A8A" w:rsidP="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Tiene un nivel </w:t>
            </w:r>
            <w:r w:rsidRPr="007D4A8A">
              <w:rPr>
                <w:rStyle w:val="Textoennegrita"/>
                <w:rFonts w:asciiTheme="minorHAnsi" w:hAnsiTheme="minorHAnsi" w:cs="Helvetica"/>
                <w:sz w:val="22"/>
                <w:szCs w:val="22"/>
              </w:rPr>
              <w:t>Insuficiente</w:t>
            </w:r>
            <w:r w:rsidRPr="007D4A8A">
              <w:rPr>
                <w:rFonts w:asciiTheme="minorHAnsi" w:hAnsiTheme="minorHAnsi" w:cs="Helvetica"/>
                <w:sz w:val="22"/>
                <w:szCs w:val="22"/>
              </w:rPr>
              <w:t> en su capacidad para razonar, deducir lógicamente conceptos y también en su capacidad de abstracción de ideas y razonamientos.</w:t>
            </w:r>
          </w:p>
        </w:tc>
      </w:tr>
    </w:tbl>
    <w:p w:rsidR="007D4A8A" w:rsidRPr="007D4A8A" w:rsidRDefault="007D4A8A" w:rsidP="007D4A8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D4A8A" w:rsidRPr="007D4A8A" w:rsidTr="007D4A8A">
        <w:trPr>
          <w:jc w:val="center"/>
        </w:trPr>
        <w:tc>
          <w:tcPr>
            <w:tcW w:w="0" w:type="auto"/>
            <w:shd w:val="clear" w:color="auto" w:fill="auto"/>
            <w:tcMar>
              <w:top w:w="0" w:type="dxa"/>
              <w:left w:w="0" w:type="dxa"/>
              <w:bottom w:w="0" w:type="dxa"/>
              <w:right w:w="0" w:type="dxa"/>
            </w:tcMar>
            <w:vAlign w:val="center"/>
            <w:hideMark/>
          </w:tcPr>
          <w:p w:rsidR="007D4A8A" w:rsidRPr="007D4A8A" w:rsidRDefault="007D4A8A">
            <w:pPr>
              <w:jc w:val="both"/>
              <w:rPr>
                <w:rFonts w:asciiTheme="minorHAnsi" w:hAnsiTheme="minorHAnsi" w:cs="Helvetica"/>
              </w:rPr>
            </w:pPr>
          </w:p>
        </w:tc>
      </w:tr>
    </w:tbl>
    <w:p w:rsidR="007D4A8A" w:rsidRPr="007D4A8A" w:rsidRDefault="007D4A8A" w:rsidP="007D4A8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3270"/>
        <w:gridCol w:w="7980"/>
      </w:tblGrid>
      <w:tr w:rsidR="007D4A8A" w:rsidRPr="007D4A8A" w:rsidTr="007D4A8A">
        <w:trPr>
          <w:gridAfter w:val="1"/>
          <w:wAfter w:w="8310" w:type="dxa"/>
          <w:jc w:val="center"/>
        </w:trPr>
        <w:tc>
          <w:tcPr>
            <w:tcW w:w="3270" w:type="dxa"/>
            <w:shd w:val="clear" w:color="auto" w:fill="auto"/>
            <w:tcMar>
              <w:top w:w="0" w:type="dxa"/>
              <w:left w:w="0" w:type="dxa"/>
              <w:bottom w:w="0" w:type="dxa"/>
              <w:right w:w="0" w:type="dxa"/>
            </w:tcMar>
            <w:vAlign w:val="center"/>
            <w:hideMark/>
          </w:tcPr>
          <w:p w:rsidR="007D4A8A" w:rsidRPr="007D4A8A" w:rsidRDefault="007D4A8A">
            <w:pPr>
              <w:rPr>
                <w:rFonts w:asciiTheme="minorHAnsi" w:hAnsiTheme="minorHAnsi" w:cs="Times New Roman"/>
              </w:rPr>
            </w:pP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Default="007D4A8A" w:rsidP="007D4A8A">
            <w:pPr>
              <w:jc w:val="both"/>
              <w:rPr>
                <w:rFonts w:asciiTheme="minorHAnsi" w:hAnsiTheme="minorHAnsi" w:cs="Helvetica"/>
                <w:b/>
                <w:bCs/>
              </w:rPr>
            </w:pPr>
            <w:r w:rsidRPr="007D4A8A">
              <w:rPr>
                <w:rFonts w:asciiTheme="minorHAnsi" w:hAnsiTheme="minorHAnsi" w:cs="Helvetica"/>
              </w:rPr>
              <w:br/>
            </w: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Default="007D4A8A" w:rsidP="007D4A8A">
            <w:pPr>
              <w:jc w:val="both"/>
              <w:rPr>
                <w:rFonts w:asciiTheme="minorHAnsi" w:hAnsiTheme="minorHAnsi" w:cs="Helvetica"/>
                <w:b/>
                <w:bCs/>
              </w:rPr>
            </w:pPr>
          </w:p>
          <w:p w:rsidR="007D4A8A" w:rsidRPr="007D4A8A" w:rsidRDefault="007D4A8A" w:rsidP="007D4A8A">
            <w:pPr>
              <w:jc w:val="both"/>
              <w:rPr>
                <w:rFonts w:asciiTheme="minorHAnsi" w:hAnsiTheme="minorHAnsi" w:cs="Helvetica"/>
              </w:rPr>
            </w:pPr>
            <w:r w:rsidRPr="007D4A8A">
              <w:rPr>
                <w:rFonts w:asciiTheme="minorHAnsi" w:hAnsiTheme="minorHAnsi" w:cs="Helvetica"/>
                <w:b/>
                <w:bCs/>
              </w:rPr>
              <w:lastRenderedPageBreak/>
              <w:t>Test de Habilidades de Ventas</w:t>
            </w:r>
          </w:p>
        </w:tc>
      </w:tr>
      <w:tr w:rsidR="007D4A8A" w:rsidRPr="007D4A8A" w:rsidTr="007D4A8A">
        <w:trPr>
          <w:jc w:val="center"/>
        </w:trPr>
        <w:tc>
          <w:tcPr>
            <w:tcW w:w="0" w:type="auto"/>
            <w:shd w:val="clear" w:color="auto" w:fill="auto"/>
            <w:tcMar>
              <w:top w:w="0" w:type="dxa"/>
              <w:left w:w="0" w:type="dxa"/>
              <w:bottom w:w="0" w:type="dxa"/>
              <w:right w:w="0" w:type="dxa"/>
            </w:tcMar>
            <w:vAlign w:val="center"/>
            <w:hideMark/>
          </w:tcPr>
          <w:p w:rsidR="007D4A8A" w:rsidRPr="007D4A8A" w:rsidRDefault="007D4A8A">
            <w:pPr>
              <w:rPr>
                <w:rFonts w:asciiTheme="minorHAnsi" w:hAnsiTheme="minorHAnsi" w:cs="Helvetica"/>
                <w:b/>
                <w:bCs/>
              </w:rPr>
            </w:pPr>
          </w:p>
        </w:tc>
        <w:tc>
          <w:tcPr>
            <w:tcW w:w="7830" w:type="dxa"/>
            <w:shd w:val="clear" w:color="auto" w:fill="auto"/>
            <w:tcMar>
              <w:top w:w="0" w:type="dxa"/>
              <w:left w:w="0" w:type="dxa"/>
              <w:bottom w:w="0" w:type="dxa"/>
              <w:right w:w="0" w:type="dxa"/>
            </w:tcMar>
            <w:vAlign w:val="center"/>
            <w:hideMark/>
          </w:tcPr>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Descripción de Perfil</w:t>
            </w:r>
          </w:p>
        </w:tc>
      </w:tr>
      <w:tr w:rsidR="007D4A8A" w:rsidRPr="007D4A8A" w:rsidTr="007D4A8A">
        <w:trPr>
          <w:jc w:val="center"/>
        </w:trPr>
        <w:tc>
          <w:tcPr>
            <w:tcW w:w="0" w:type="auto"/>
            <w:shd w:val="clear" w:color="auto" w:fill="auto"/>
            <w:tcMar>
              <w:top w:w="0" w:type="dxa"/>
              <w:left w:w="750" w:type="dxa"/>
              <w:bottom w:w="300" w:type="dxa"/>
              <w:right w:w="150" w:type="dxa"/>
            </w:tcMar>
            <w:vAlign w:val="center"/>
            <w:hideMark/>
          </w:tcPr>
          <w:p w:rsidR="007D4A8A" w:rsidRPr="007D4A8A" w:rsidRDefault="007D4A8A" w:rsidP="007D4A8A">
            <w:pPr>
              <w:pStyle w:val="Ttulo1"/>
              <w:spacing w:before="300" w:after="150"/>
              <w:jc w:val="center"/>
              <w:rPr>
                <w:rFonts w:asciiTheme="minorHAnsi" w:hAnsiTheme="minorHAnsi" w:cs="Helvetica"/>
                <w:sz w:val="22"/>
                <w:szCs w:val="22"/>
              </w:rPr>
            </w:pPr>
            <w:r w:rsidRPr="007D4A8A">
              <w:rPr>
                <w:rFonts w:asciiTheme="minorHAnsi" w:hAnsiTheme="minorHAnsi" w:cs="Helvetica"/>
                <w:b/>
                <w:bCs/>
                <w:sz w:val="22"/>
                <w:szCs w:val="22"/>
              </w:rPr>
              <w:t>50%</w:t>
            </w:r>
          </w:p>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1076325" cy="238125"/>
                  <wp:effectExtent l="0" t="0" r="9525" b="9525"/>
                  <wp:docPr id="27" name="Imagen 27" descr="http://evaluaciones.mx/assets/img/btn_niveles_5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img/btn_niveles_5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rPr>
              <w:t>Este candidato muestra habilidades de venta inferiores al promedio, podrá desempeñarse en un área de ventas donde el ambiente no sea tan demandante o siempre y cuando tuviera alta supervisión durante un tiempo aceptable mientras logra desarrollar por completo características que lo lleven al menos, a estar con habilidades de venta promedio.</w:t>
            </w: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color w:val="0000FF"/>
              </w:rPr>
            </w:pPr>
            <w:r w:rsidRPr="007D4A8A">
              <w:rPr>
                <w:rFonts w:asciiTheme="minorHAnsi" w:hAnsiTheme="minorHAnsi" w:cs="Helvetica"/>
                <w:noProof/>
                <w:color w:val="0000FF"/>
              </w:rPr>
              <w:drawing>
                <wp:inline distT="0" distB="0" distL="0" distR="0">
                  <wp:extent cx="5612130" cy="2106930"/>
                  <wp:effectExtent l="0" t="0" r="7620" b="7620"/>
                  <wp:docPr id="26" name="Imagen 26" descr="http://evaluaciones.mx/assets/img/coefiv/nuevas/coefiv_grafica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valuaciones.mx/assets/img/coefiv/nuevas/coefiv_grafica_in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color w:val="0000FF"/>
                <w:sz w:val="22"/>
                <w:szCs w:val="22"/>
              </w:rPr>
            </w:pPr>
            <w:r w:rsidRPr="007D4A8A">
              <w:rPr>
                <w:rFonts w:asciiTheme="minorHAnsi" w:hAnsiTheme="minorHAnsi" w:cs="Helvetica"/>
                <w:b w:val="0"/>
                <w:bCs w:val="0"/>
                <w:color w:val="0000FF"/>
                <w:sz w:val="22"/>
                <w:szCs w:val="22"/>
              </w:rPr>
              <w:t>Población económicamente activa, hombres y mujeres de 16 años y más (PEA 59.73% a Ene. 2015)     </w:t>
            </w: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Detalle de Perfil</w:t>
            </w: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rPr>
              <w:t xml:space="preserve">Su interés por el proceso de ventas es inferior en comparación con los vendedores promedio, es decir, cuenta con capacidades que le ayudaran a realizar la venta, pero no es un área de su </w:t>
            </w:r>
            <w:proofErr w:type="spellStart"/>
            <w:r w:rsidRPr="007D4A8A">
              <w:rPr>
                <w:rFonts w:asciiTheme="minorHAnsi" w:hAnsiTheme="minorHAnsi" w:cs="Helvetica"/>
              </w:rPr>
              <w:t>agrado.Su</w:t>
            </w:r>
            <w:proofErr w:type="spellEnd"/>
            <w:r w:rsidRPr="007D4A8A">
              <w:rPr>
                <w:rFonts w:asciiTheme="minorHAnsi" w:hAnsiTheme="minorHAnsi" w:cs="Helvetica"/>
              </w:rPr>
              <w:t xml:space="preserve"> control personal para el proceso de ventas es bajo, ya que necesita un superior que le esté indicando las metas y cuáles son los pasos a </w:t>
            </w:r>
            <w:proofErr w:type="spellStart"/>
            <w:r w:rsidRPr="007D4A8A">
              <w:rPr>
                <w:rFonts w:asciiTheme="minorHAnsi" w:hAnsiTheme="minorHAnsi" w:cs="Helvetica"/>
              </w:rPr>
              <w:t>seguir.Algunas</w:t>
            </w:r>
            <w:proofErr w:type="spellEnd"/>
            <w:r w:rsidRPr="007D4A8A">
              <w:rPr>
                <w:rFonts w:asciiTheme="minorHAnsi" w:hAnsiTheme="minorHAnsi" w:cs="Helvetica"/>
              </w:rPr>
              <w:t xml:space="preserve"> veces no sabe cómo manejar las negativas de las personas, se centra mucho en qué fue lo que hizo mal y esto no le permite </w:t>
            </w:r>
            <w:proofErr w:type="spellStart"/>
            <w:r w:rsidRPr="007D4A8A">
              <w:rPr>
                <w:rFonts w:asciiTheme="minorHAnsi" w:hAnsiTheme="minorHAnsi" w:cs="Helvetica"/>
              </w:rPr>
              <w:t>avanzar.Las</w:t>
            </w:r>
            <w:proofErr w:type="spellEnd"/>
            <w:r w:rsidRPr="007D4A8A">
              <w:rPr>
                <w:rFonts w:asciiTheme="minorHAnsi" w:hAnsiTheme="minorHAnsi" w:cs="Helvetica"/>
              </w:rPr>
              <w:t xml:space="preserve"> metas que se </w:t>
            </w:r>
            <w:proofErr w:type="spellStart"/>
            <w:r w:rsidRPr="007D4A8A">
              <w:rPr>
                <w:rFonts w:asciiTheme="minorHAnsi" w:hAnsiTheme="minorHAnsi" w:cs="Helvetica"/>
              </w:rPr>
              <w:t>auto-impone</w:t>
            </w:r>
            <w:proofErr w:type="spellEnd"/>
            <w:r w:rsidRPr="007D4A8A">
              <w:rPr>
                <w:rFonts w:asciiTheme="minorHAnsi" w:hAnsiTheme="minorHAnsi" w:cs="Helvetica"/>
              </w:rPr>
              <w:t xml:space="preserve"> este vendedor son bajas para poder alcanzarlas, no se exige mucho de sí ya que las ventas no es algo que le apasione, tiene potencial pero requerirá de un alto grado de </w:t>
            </w:r>
            <w:proofErr w:type="spellStart"/>
            <w:r w:rsidRPr="007D4A8A">
              <w:rPr>
                <w:rFonts w:asciiTheme="minorHAnsi" w:hAnsiTheme="minorHAnsi" w:cs="Helvetica"/>
              </w:rPr>
              <w:t>supervisión.Tiene</w:t>
            </w:r>
            <w:proofErr w:type="spellEnd"/>
            <w:r w:rsidRPr="007D4A8A">
              <w:rPr>
                <w:rFonts w:asciiTheme="minorHAnsi" w:hAnsiTheme="minorHAnsi" w:cs="Helvetica"/>
              </w:rPr>
              <w:t xml:space="preserve"> dificultades para entender los problemas del público al que se dirige, por lo tanto las ventajas que da de su producto convencen </w:t>
            </w:r>
            <w:proofErr w:type="spellStart"/>
            <w:r w:rsidRPr="007D4A8A">
              <w:rPr>
                <w:rFonts w:asciiTheme="minorHAnsi" w:hAnsiTheme="minorHAnsi" w:cs="Helvetica"/>
              </w:rPr>
              <w:t>medianamente.Se</w:t>
            </w:r>
            <w:proofErr w:type="spellEnd"/>
            <w:r w:rsidRPr="007D4A8A">
              <w:rPr>
                <w:rFonts w:asciiTheme="minorHAnsi" w:hAnsiTheme="minorHAnsi" w:cs="Helvetica"/>
              </w:rPr>
              <w:t xml:space="preserve"> le dificulta expresar sus ideas y pueden resultar confusas para su contraparte, en algunas ocasiones puede ser porque no entendió lo que le </w:t>
            </w:r>
            <w:proofErr w:type="spellStart"/>
            <w:r w:rsidRPr="007D4A8A">
              <w:rPr>
                <w:rFonts w:asciiTheme="minorHAnsi" w:hAnsiTheme="minorHAnsi" w:cs="Helvetica"/>
              </w:rPr>
              <w:t>dijeron.Tiende</w:t>
            </w:r>
            <w:proofErr w:type="spellEnd"/>
            <w:r w:rsidRPr="007D4A8A">
              <w:rPr>
                <w:rFonts w:asciiTheme="minorHAnsi" w:hAnsiTheme="minorHAnsi" w:cs="Helvetica"/>
              </w:rPr>
              <w:t xml:space="preserve"> a utilizar el mismo proceso de negociación con todos los clientes sin darse cuenta de las diferencias que existen entre cada uno de ellos, este le facilita lograr ventar a corto plazo.</w:t>
            </w:r>
          </w:p>
        </w:tc>
      </w:tr>
      <w:tr w:rsidR="007D4A8A" w:rsidRPr="007D4A8A" w:rsidTr="007D4A8A">
        <w:trPr>
          <w:jc w:val="center"/>
        </w:trPr>
        <w:tc>
          <w:tcPr>
            <w:tcW w:w="0" w:type="auto"/>
            <w:gridSpan w:val="2"/>
            <w:shd w:val="clear" w:color="auto" w:fill="auto"/>
            <w:tcMar>
              <w:top w:w="0" w:type="dxa"/>
              <w:left w:w="750" w:type="dxa"/>
              <w:bottom w:w="0" w:type="dxa"/>
              <w:right w:w="750" w:type="dxa"/>
            </w:tcMar>
            <w:vAlign w:val="center"/>
            <w:hideMark/>
          </w:tcPr>
          <w:p w:rsidR="007D4A8A" w:rsidRDefault="007D4A8A">
            <w:pPr>
              <w:jc w:val="both"/>
              <w:rPr>
                <w:rFonts w:asciiTheme="minorHAnsi" w:hAnsiTheme="minorHAnsi" w:cs="Helvetica"/>
              </w:rPr>
            </w:pPr>
          </w:p>
          <w:p w:rsidR="007D4A8A" w:rsidRDefault="007D4A8A">
            <w:pPr>
              <w:jc w:val="both"/>
              <w:rPr>
                <w:rFonts w:asciiTheme="minorHAnsi" w:hAnsiTheme="minorHAnsi" w:cs="Helvetica"/>
              </w:rPr>
            </w:pPr>
          </w:p>
          <w:p w:rsidR="007D4A8A" w:rsidRDefault="007D4A8A">
            <w:pPr>
              <w:jc w:val="both"/>
              <w:rPr>
                <w:rFonts w:asciiTheme="minorHAnsi" w:hAnsiTheme="minorHAnsi" w:cs="Helvetica"/>
              </w:rPr>
            </w:pPr>
          </w:p>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lastRenderedPageBreak/>
              <w:t>Habilidades comerciales de Jonathan Contreras Castillo</w:t>
            </w:r>
          </w:p>
        </w:tc>
      </w:tr>
    </w:tbl>
    <w:p w:rsidR="007D4A8A" w:rsidRPr="007D4A8A" w:rsidRDefault="007D4A8A" w:rsidP="007D4A8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6075"/>
        <w:gridCol w:w="5175"/>
      </w:tblGrid>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25" name="Imagen 25"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valuaciones.mx/assets/img/btn_niveles_5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Orientación a Resultados</w:t>
            </w:r>
          </w:p>
          <w:p w:rsidR="007D4A8A" w:rsidRPr="007D4A8A" w:rsidRDefault="007D4A8A">
            <w:pPr>
              <w:jc w:val="both"/>
              <w:rPr>
                <w:rFonts w:asciiTheme="minorHAnsi" w:hAnsiTheme="minorHAnsi" w:cs="Helvetica"/>
              </w:rPr>
            </w:pPr>
            <w:r w:rsidRPr="007D4A8A">
              <w:rPr>
                <w:rFonts w:asciiTheme="minorHAnsi" w:hAnsiTheme="minorHAnsi" w:cs="Helvetica"/>
              </w:rPr>
              <w:t xml:space="preserve">Darle prioridad al cierre de la venta, es importante llevar una buena relación con el cliente, pero uno de los principales objetivos es el cierre y el vendedor lo tiene muy claro. Tener la habilidad de conseguir el objetivo, lograr el cierre </w:t>
            </w:r>
            <w:proofErr w:type="gramStart"/>
            <w:r w:rsidRPr="007D4A8A">
              <w:rPr>
                <w:rFonts w:asciiTheme="minorHAnsi" w:hAnsiTheme="minorHAnsi" w:cs="Helvetica"/>
              </w:rPr>
              <w:t>por</w:t>
            </w:r>
            <w:proofErr w:type="gramEnd"/>
            <w:r w:rsidRPr="007D4A8A">
              <w:rPr>
                <w:rFonts w:asciiTheme="minorHAnsi" w:hAnsiTheme="minorHAnsi" w:cs="Helvetica"/>
              </w:rPr>
              <w:t xml:space="preserve"> sobre todo.</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24" name="Imagen 24" descr="http://evaluaciones.mx/assets/img/coefiv/nuevas/coefiv_orientacion_a_result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evaluaciones.mx/assets/img/coefiv/nuevas/coefiv_orientacion_a_resultado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23" name="Imagen 23"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5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Habilidades de Comunicación</w:t>
            </w:r>
          </w:p>
          <w:p w:rsidR="007D4A8A" w:rsidRPr="007D4A8A" w:rsidRDefault="007D4A8A">
            <w:pPr>
              <w:jc w:val="both"/>
              <w:rPr>
                <w:rFonts w:asciiTheme="minorHAnsi" w:hAnsiTheme="minorHAnsi" w:cs="Helvetica"/>
              </w:rPr>
            </w:pPr>
            <w:r w:rsidRPr="007D4A8A">
              <w:rPr>
                <w:rFonts w:asciiTheme="minorHAnsi" w:hAnsiTheme="minorHAnsi" w:cs="Helvetica"/>
              </w:rPr>
              <w:t>Habilidad de interactuar con las personas y convertir esta interacción en una experiencia agradable, tener facilidad para transmitir y entender mensajes, para comunicar de la manera más eficiente las características del producto o servicio en cuestión, poder comunicarse con soltura y tener las habilidades requeridas para llevar relaciones sociales productivas.</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22" name="Imagen 22" descr="http://evaluaciones.mx/assets/img/coefiv/nuevas/coefiv_habilidades_de_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img/coefiv/nuevas/coefiv_habilidades_de_comunicac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21" name="Imagen 21"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img/btn_niveles_5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Autodisciplina</w:t>
            </w:r>
          </w:p>
          <w:p w:rsidR="007D4A8A" w:rsidRPr="007D4A8A" w:rsidRDefault="007D4A8A">
            <w:pPr>
              <w:jc w:val="both"/>
              <w:rPr>
                <w:rFonts w:asciiTheme="minorHAnsi" w:hAnsiTheme="minorHAnsi" w:cs="Helvetica"/>
              </w:rPr>
            </w:pPr>
            <w:r w:rsidRPr="007D4A8A">
              <w:rPr>
                <w:rFonts w:asciiTheme="minorHAnsi" w:hAnsiTheme="minorHAnsi" w:cs="Helvetica"/>
              </w:rPr>
              <w:t xml:space="preserve">Ser capaz de </w:t>
            </w:r>
            <w:proofErr w:type="spellStart"/>
            <w:r w:rsidRPr="007D4A8A">
              <w:rPr>
                <w:rFonts w:asciiTheme="minorHAnsi" w:hAnsiTheme="minorHAnsi" w:cs="Helvetica"/>
              </w:rPr>
              <w:t>de</w:t>
            </w:r>
            <w:proofErr w:type="spellEnd"/>
            <w:r w:rsidRPr="007D4A8A">
              <w:rPr>
                <w:rFonts w:asciiTheme="minorHAnsi" w:hAnsiTheme="minorHAnsi" w:cs="Helvetica"/>
              </w:rPr>
              <w:t xml:space="preserve"> perseguir sus objetivos con poca o nula supervisión, tener la habilidad de dirigirse a sí mismo y poder establecer sus propios mecanismos de control y parámetros de seguimiento.</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20" name="Imagen 20" descr="http://evaluaciones.mx/assets/img/coefiv/nuevas/coefiv_autodiscip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img/coefiv/nuevas/coefiv_autodisciplin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19" name="Imagen 19"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img/btn_niveles_5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Tolerancia al Rechazo</w:t>
            </w:r>
          </w:p>
          <w:p w:rsidR="007D4A8A" w:rsidRPr="007D4A8A" w:rsidRDefault="007D4A8A">
            <w:pPr>
              <w:jc w:val="both"/>
              <w:rPr>
                <w:rFonts w:asciiTheme="minorHAnsi" w:hAnsiTheme="minorHAnsi" w:cs="Helvetica"/>
              </w:rPr>
            </w:pPr>
            <w:r w:rsidRPr="007D4A8A">
              <w:rPr>
                <w:rFonts w:asciiTheme="minorHAnsi" w:hAnsiTheme="minorHAnsi" w:cs="Helvetica"/>
              </w:rPr>
              <w:t>Poder soportar un "NO" y que esto no influya en seguir buscando el cumplir con la meta de ventas, mientras más "NO" se reciban más cerca se está de conseguir un "SI", no tenerle miedo al "NO" sino motivarse con este para en la siguiente interacción conseguir un SI.</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18" name="Imagen 18" descr="http://evaluaciones.mx/assets/img/coefiv/nuevas/coefiv_tolerancia_al_recha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img/coefiv/nuevas/coefiv_tolerancia_al_rechaz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lastRenderedPageBreak/>
              <w:drawing>
                <wp:inline distT="0" distB="0" distL="0" distR="0">
                  <wp:extent cx="1076325" cy="238125"/>
                  <wp:effectExtent l="0" t="0" r="9525" b="9525"/>
                  <wp:docPr id="17" name="Imagen 17" descr="http://evaluaciones.mx/assets/img/btn_niveles_5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evaluaciones.mx/assets/img/btn_niveles_5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Gusto por la Venta</w:t>
            </w:r>
          </w:p>
          <w:p w:rsidR="007D4A8A" w:rsidRPr="007D4A8A" w:rsidRDefault="007D4A8A">
            <w:pPr>
              <w:jc w:val="both"/>
              <w:rPr>
                <w:rFonts w:asciiTheme="minorHAnsi" w:hAnsiTheme="minorHAnsi" w:cs="Helvetica"/>
              </w:rPr>
            </w:pPr>
            <w:r w:rsidRPr="007D4A8A">
              <w:rPr>
                <w:rFonts w:asciiTheme="minorHAnsi" w:hAnsiTheme="minorHAnsi" w:cs="Helvetica"/>
              </w:rPr>
              <w:t>Muestra afinidad al área de ventas, significa que la persona gusta por vender y busca ponerse en situaciones en donde debe convencer a otras personas de sus ideas, productos o de que realicen determinadas actividades, esta característica define que tan contenta estará la persona con su trabajo, mientras más alta mejor.</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16" name="Imagen 16" descr="http://evaluaciones.mx/assets/img/coefiv/nuevas/coefiv_gusto_por_la_v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valuaciones.mx/assets/img/coefiv/nuevas/coefiv_gusto_por_la_vent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15" name="Imagen 15" descr="http://evaluaciones.mx/assets/img/btn_niveles_5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valuaciones.mx/assets/img/btn_niveles_5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Empatía</w:t>
            </w:r>
          </w:p>
          <w:p w:rsidR="007D4A8A" w:rsidRPr="007D4A8A" w:rsidRDefault="007D4A8A">
            <w:pPr>
              <w:jc w:val="both"/>
              <w:rPr>
                <w:rFonts w:asciiTheme="minorHAnsi" w:hAnsiTheme="minorHAnsi" w:cs="Helvetica"/>
              </w:rPr>
            </w:pPr>
            <w:r w:rsidRPr="007D4A8A">
              <w:rPr>
                <w:rFonts w:asciiTheme="minorHAnsi" w:hAnsiTheme="minorHAnsi" w:cs="Helvetica"/>
              </w:rPr>
              <w:t>Capacidad de ponerse en el lugar de su contraparte, poder entender y ver las situaciones desde el punto de vista del comprador, entender sus necesidades y adaptar el producto o servicio a estas.</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14" name="Imagen 14" descr="http://evaluaciones.mx/assets/img/coefiv/nuevas/coefiv_empa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valuaciones.mx/assets/img/coefiv/nuevas/coefiv_empati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sz w:val="22"/>
                <w:szCs w:val="22"/>
              </w:rPr>
            </w:pPr>
            <w:r w:rsidRPr="007D4A8A">
              <w:rPr>
                <w:rFonts w:asciiTheme="minorHAnsi" w:hAnsiTheme="minorHAnsi" w:cs="Helvetica"/>
                <w:b w:val="0"/>
                <w:bCs w:val="0"/>
                <w:noProof/>
                <w:sz w:val="22"/>
                <w:szCs w:val="22"/>
              </w:rPr>
              <w:drawing>
                <wp:inline distT="0" distB="0" distL="0" distR="0">
                  <wp:extent cx="1076325" cy="238125"/>
                  <wp:effectExtent l="0" t="0" r="9525" b="9525"/>
                  <wp:docPr id="13" name="Imagen 13" descr="http://evaluaciones.mx/assets/img/btn_niveles_5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valuaciones.mx/assets/img/btn_niveles_5_regula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b w:val="0"/>
                <w:bCs w:val="0"/>
                <w:sz w:val="22"/>
                <w:szCs w:val="22"/>
              </w:rPr>
              <w:t>   </w:t>
            </w:r>
            <w:r w:rsidRPr="007D4A8A">
              <w:rPr>
                <w:rFonts w:asciiTheme="minorHAnsi" w:hAnsiTheme="minorHAnsi" w:cs="Helvetica"/>
                <w:sz w:val="22"/>
                <w:szCs w:val="22"/>
              </w:rPr>
              <w:t>Capacidad de Negociación</w:t>
            </w:r>
          </w:p>
          <w:p w:rsidR="007D4A8A" w:rsidRPr="007D4A8A" w:rsidRDefault="007D4A8A">
            <w:pPr>
              <w:jc w:val="both"/>
              <w:rPr>
                <w:rFonts w:asciiTheme="minorHAnsi" w:hAnsiTheme="minorHAnsi" w:cs="Helvetica"/>
              </w:rPr>
            </w:pPr>
            <w:r w:rsidRPr="007D4A8A">
              <w:rPr>
                <w:rFonts w:asciiTheme="minorHAnsi" w:hAnsiTheme="minorHAnsi" w:cs="Helvetica"/>
              </w:rPr>
              <w:t>Capacidad de llegar a acuerdos con los demás, habilidad para perseguir un objetivo y "convencer" a las personas de llevarlo a cabo. Lograr acuerdos entre las partes y hacer que se sientan bien con estos.</w:t>
            </w:r>
          </w:p>
        </w:tc>
        <w:tc>
          <w:tcPr>
            <w:tcW w:w="0" w:type="auto"/>
            <w:shd w:val="clear" w:color="auto" w:fill="auto"/>
            <w:tcMar>
              <w:top w:w="0" w:type="dxa"/>
              <w:left w:w="225"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667000" cy="1428750"/>
                  <wp:effectExtent l="0" t="0" r="0" b="0"/>
                  <wp:docPr id="12" name="Imagen 12" descr="http://evaluaciones.mx/assets/img/coefiv/nuevas/coefiv_capacidad_de_negoci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valuaciones.mx/assets/img/coefiv/nuevas/coefiv_capacidad_de_negociacio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428750"/>
                          </a:xfrm>
                          <a:prstGeom prst="rect">
                            <a:avLst/>
                          </a:prstGeom>
                          <a:noFill/>
                          <a:ln>
                            <a:noFill/>
                          </a:ln>
                        </pic:spPr>
                      </pic:pic>
                    </a:graphicData>
                  </a:graphic>
                </wp:inline>
              </w:drawing>
            </w:r>
          </w:p>
        </w:tc>
      </w:tr>
    </w:tbl>
    <w:p w:rsidR="007D4A8A" w:rsidRPr="007D4A8A" w:rsidRDefault="007D4A8A" w:rsidP="007D4A8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D4A8A" w:rsidRPr="007D4A8A" w:rsidTr="007D4A8A">
        <w:trPr>
          <w:jc w:val="center"/>
        </w:trPr>
        <w:tc>
          <w:tcPr>
            <w:tcW w:w="0" w:type="auto"/>
            <w:shd w:val="clear" w:color="auto" w:fill="auto"/>
            <w:tcMar>
              <w:top w:w="0" w:type="dxa"/>
              <w:left w:w="0" w:type="dxa"/>
              <w:bottom w:w="0" w:type="dxa"/>
              <w:right w:w="0" w:type="dxa"/>
            </w:tcMar>
            <w:vAlign w:val="center"/>
            <w:hideMark/>
          </w:tcPr>
          <w:p w:rsidR="007D4A8A" w:rsidRPr="007D4A8A" w:rsidRDefault="007D4A8A">
            <w:pPr>
              <w:jc w:val="both"/>
              <w:rPr>
                <w:rFonts w:asciiTheme="minorHAnsi" w:hAnsiTheme="minorHAnsi" w:cs="Helvetica"/>
              </w:rPr>
            </w:pPr>
          </w:p>
        </w:tc>
      </w:tr>
    </w:tbl>
    <w:p w:rsidR="007D4A8A" w:rsidRPr="007D4A8A" w:rsidRDefault="007D4A8A" w:rsidP="007D4A8A">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7D4A8A" w:rsidRPr="007D4A8A" w:rsidTr="007D4A8A">
        <w:trPr>
          <w:jc w:val="center"/>
        </w:trPr>
        <w:tc>
          <w:tcPr>
            <w:tcW w:w="0" w:type="auto"/>
            <w:shd w:val="clear" w:color="auto" w:fill="auto"/>
            <w:tcMar>
              <w:top w:w="0" w:type="dxa"/>
              <w:left w:w="750" w:type="dxa"/>
              <w:bottom w:w="0" w:type="dxa"/>
              <w:right w:w="750" w:type="dxa"/>
            </w:tcMar>
            <w:vAlign w:val="center"/>
            <w:hideMark/>
          </w:tcPr>
          <w:p w:rsidR="007D4A8A" w:rsidRPr="007D4A8A" w:rsidRDefault="007D4A8A" w:rsidP="007D4A8A">
            <w:pPr>
              <w:jc w:val="both"/>
              <w:rPr>
                <w:rFonts w:asciiTheme="minorHAnsi" w:hAnsiTheme="minorHAnsi" w:cs="Helvetica"/>
              </w:rPr>
            </w:pPr>
            <w:r w:rsidRPr="007D4A8A">
              <w:rPr>
                <w:rFonts w:asciiTheme="minorHAnsi" w:hAnsiTheme="minorHAnsi" w:cs="Helvetica"/>
                <w:b/>
                <w:bCs/>
              </w:rPr>
              <w:t>Índice de Confianza, Honestidad, Ética y Valores</w:t>
            </w:r>
          </w:p>
        </w:tc>
      </w:tr>
      <w:tr w:rsidR="007D4A8A" w:rsidRPr="007D4A8A" w:rsidTr="007D4A8A">
        <w:trPr>
          <w:jc w:val="center"/>
        </w:trPr>
        <w:tc>
          <w:tcPr>
            <w:tcW w:w="0" w:type="auto"/>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noProof/>
                <w:sz w:val="22"/>
                <w:szCs w:val="22"/>
              </w:rPr>
              <w:drawing>
                <wp:inline distT="0" distB="0" distL="0" distR="0">
                  <wp:extent cx="1076325" cy="238125"/>
                  <wp:effectExtent l="0" t="0" r="9525" b="9525"/>
                  <wp:docPr id="8" name="Imagen 8"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evaluaciones.mx/assets/img/btn_niveles_7_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sz w:val="22"/>
                <w:szCs w:val="22"/>
              </w:rPr>
              <w:t>   Nivel de confianza</w:t>
            </w:r>
          </w:p>
          <w:p w:rsidR="007D4A8A" w:rsidRPr="007D4A8A" w:rsidRDefault="007D4A8A">
            <w:pPr>
              <w:pStyle w:val="NormalWeb"/>
              <w:spacing w:before="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7D4A8A" w:rsidRPr="007D4A8A" w:rsidTr="007D4A8A">
        <w:trPr>
          <w:jc w:val="center"/>
        </w:trPr>
        <w:tc>
          <w:tcPr>
            <w:tcW w:w="0" w:type="auto"/>
            <w:shd w:val="clear" w:color="auto" w:fill="auto"/>
            <w:tcMar>
              <w:top w:w="0" w:type="dxa"/>
              <w:left w:w="750" w:type="dxa"/>
              <w:bottom w:w="0" w:type="dxa"/>
              <w:right w:w="7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color w:val="0000FF"/>
                <w:sz w:val="22"/>
                <w:szCs w:val="22"/>
              </w:rPr>
            </w:pPr>
            <w:r w:rsidRPr="007D4A8A">
              <w:rPr>
                <w:rFonts w:asciiTheme="minorHAnsi" w:hAnsiTheme="minorHAnsi" w:cs="Helvetica"/>
                <w:b w:val="0"/>
                <w:bCs w:val="0"/>
                <w:color w:val="0000FF"/>
                <w:sz w:val="22"/>
                <w:szCs w:val="22"/>
              </w:rPr>
              <w:t>Calificaciones de la población laboral</w:t>
            </w:r>
          </w:p>
        </w:tc>
      </w:tr>
      <w:tr w:rsidR="007D4A8A" w:rsidRPr="007D4A8A" w:rsidTr="007D4A8A">
        <w:trPr>
          <w:jc w:val="center"/>
        </w:trPr>
        <w:tc>
          <w:tcPr>
            <w:tcW w:w="0" w:type="auto"/>
            <w:shd w:val="clear" w:color="auto" w:fill="auto"/>
            <w:tcMar>
              <w:top w:w="0" w:type="dxa"/>
              <w:left w:w="60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lastRenderedPageBreak/>
              <w:drawing>
                <wp:inline distT="0" distB="0" distL="0" distR="0">
                  <wp:extent cx="5612130" cy="2106930"/>
                  <wp:effectExtent l="0" t="0" r="7620" b="7620"/>
                  <wp:docPr id="7" name="Imagen 7"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valuaciones.mx/assets/reportes/img/inceval/inceval_grafica_suficien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0" w:type="dxa"/>
              <w:left w:w="1500" w:type="dxa"/>
              <w:bottom w:w="0" w:type="dxa"/>
              <w:right w:w="750" w:type="dxa"/>
            </w:tcMar>
            <w:vAlign w:val="center"/>
            <w:hideMark/>
          </w:tcPr>
          <w:p w:rsidR="007D4A8A" w:rsidRPr="007D4A8A" w:rsidRDefault="007D4A8A">
            <w:pPr>
              <w:pStyle w:val="Ttulo6"/>
              <w:spacing w:before="150" w:beforeAutospacing="0" w:after="150" w:afterAutospacing="0"/>
              <w:jc w:val="both"/>
              <w:rPr>
                <w:rFonts w:asciiTheme="minorHAnsi" w:hAnsiTheme="minorHAnsi" w:cs="Helvetica"/>
                <w:b w:val="0"/>
                <w:bCs w:val="0"/>
                <w:color w:val="0000FF"/>
                <w:sz w:val="22"/>
                <w:szCs w:val="22"/>
              </w:rPr>
            </w:pPr>
            <w:r w:rsidRPr="007D4A8A">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7D4A8A">
              <w:rPr>
                <w:rFonts w:asciiTheme="minorHAnsi" w:hAnsiTheme="minorHAnsi" w:cs="Helvetica"/>
                <w:b w:val="0"/>
                <w:bCs w:val="0"/>
                <w:color w:val="0000FF"/>
                <w:sz w:val="22"/>
                <w:szCs w:val="22"/>
              </w:rPr>
              <w:t>Enero</w:t>
            </w:r>
            <w:proofErr w:type="gramEnd"/>
            <w:r w:rsidRPr="007D4A8A">
              <w:rPr>
                <w:rFonts w:asciiTheme="minorHAnsi" w:hAnsiTheme="minorHAnsi" w:cs="Helvetica"/>
                <w:b w:val="0"/>
                <w:bCs w:val="0"/>
                <w:color w:val="0000FF"/>
                <w:sz w:val="22"/>
                <w:szCs w:val="22"/>
              </w:rPr>
              <w:t>. 2015)</w:t>
            </w:r>
          </w:p>
          <w:p w:rsidR="007D4A8A" w:rsidRPr="007D4A8A" w:rsidRDefault="007D4A8A">
            <w:pPr>
              <w:jc w:val="right"/>
              <w:rPr>
                <w:rFonts w:asciiTheme="minorHAnsi" w:hAnsiTheme="minorHAnsi" w:cs="Helvetica"/>
                <w:color w:val="0000FF"/>
              </w:rPr>
            </w:pPr>
          </w:p>
        </w:tc>
      </w:tr>
    </w:tbl>
    <w:p w:rsidR="007D4A8A" w:rsidRPr="007D4A8A" w:rsidRDefault="007D4A8A" w:rsidP="007D4A8A">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7D4A8A" w:rsidRPr="007D4A8A" w:rsidTr="007D4A8A">
        <w:trPr>
          <w:jc w:val="center"/>
        </w:trPr>
        <w:tc>
          <w:tcPr>
            <w:tcW w:w="0" w:type="auto"/>
            <w:shd w:val="clear" w:color="auto" w:fill="auto"/>
            <w:tcMar>
              <w:top w:w="450" w:type="dxa"/>
              <w:left w:w="1500" w:type="dxa"/>
              <w:bottom w:w="0" w:type="dxa"/>
              <w:right w:w="0" w:type="dxa"/>
            </w:tcMar>
            <w:vAlign w:val="center"/>
            <w:hideMark/>
          </w:tcPr>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noProof/>
                <w:sz w:val="22"/>
                <w:szCs w:val="22"/>
              </w:rPr>
              <w:drawing>
                <wp:inline distT="0" distB="0" distL="0" distR="0">
                  <wp:extent cx="1076325" cy="238125"/>
                  <wp:effectExtent l="0" t="0" r="9525" b="9525"/>
                  <wp:docPr id="6" name="Imagen 6"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evaluaciones.mx/assets/reportes/img/btn_niveles_7_suficient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noProof/>
                <w:sz w:val="22"/>
                <w:szCs w:val="22"/>
              </w:rPr>
              <w:drawing>
                <wp:inline distT="0" distB="0" distL="0" distR="0">
                  <wp:extent cx="1076325" cy="238125"/>
                  <wp:effectExtent l="0" t="0" r="9525" b="9525"/>
                  <wp:docPr id="5" name="Imagen 5"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evaluaciones.mx/assets/reportes/img/btn_niveles_7_regular.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D4A8A">
              <w:rPr>
                <w:rFonts w:asciiTheme="minorHAnsi" w:hAnsiTheme="minorHAnsi" w:cs="Helvetica"/>
                <w:sz w:val="22"/>
                <w:szCs w:val="22"/>
              </w:rPr>
              <w:t> Ética</w:t>
            </w:r>
          </w:p>
        </w:tc>
      </w:tr>
      <w:tr w:rsidR="007D4A8A" w:rsidRPr="007D4A8A" w:rsidTr="007D4A8A">
        <w:trPr>
          <w:jc w:val="center"/>
        </w:trPr>
        <w:tc>
          <w:tcPr>
            <w:tcW w:w="0" w:type="auto"/>
            <w:shd w:val="clear" w:color="auto" w:fill="auto"/>
            <w:tcMar>
              <w:top w:w="450" w:type="dxa"/>
              <w:left w:w="750" w:type="dxa"/>
              <w:bottom w:w="0" w:type="dxa"/>
              <w:right w:w="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857500" cy="2286000"/>
                  <wp:effectExtent l="0" t="0" r="0" b="0"/>
                  <wp:docPr id="4" name="Imagen 4"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evaluaciones.mx/assets/reportes/img/inceval/inceval_grafica_honestidad.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noProof/>
              </w:rPr>
              <w:drawing>
                <wp:inline distT="0" distB="0" distL="0" distR="0">
                  <wp:extent cx="2857500" cy="2286000"/>
                  <wp:effectExtent l="0" t="0" r="0" b="0"/>
                  <wp:docPr id="3" name="Imagen 3"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evaluaciones.mx/assets/reportes/img/inceval/inceval_grafica_etic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7D4A8A" w:rsidRPr="007D4A8A" w:rsidTr="007D4A8A">
        <w:trPr>
          <w:jc w:val="center"/>
        </w:trPr>
        <w:tc>
          <w:tcPr>
            <w:tcW w:w="0" w:type="auto"/>
            <w:shd w:val="clear" w:color="auto" w:fill="auto"/>
            <w:tcMar>
              <w:top w:w="450" w:type="dxa"/>
              <w:left w:w="750" w:type="dxa"/>
              <w:bottom w:w="0" w:type="dxa"/>
              <w:right w:w="4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7D4A8A" w:rsidRPr="007D4A8A" w:rsidRDefault="007D4A8A">
            <w:pPr>
              <w:jc w:val="both"/>
              <w:rPr>
                <w:rFonts w:asciiTheme="minorHAnsi" w:hAnsiTheme="minorHAnsi" w:cs="Helvetica"/>
              </w:rPr>
            </w:pPr>
            <w:r w:rsidRPr="007D4A8A">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7D4A8A" w:rsidRPr="007D4A8A" w:rsidTr="007D4A8A">
        <w:trPr>
          <w:jc w:val="center"/>
        </w:trPr>
        <w:tc>
          <w:tcPr>
            <w:tcW w:w="0" w:type="auto"/>
            <w:gridSpan w:val="3"/>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rPr>
            </w:pPr>
          </w:p>
          <w:p w:rsidR="007D4A8A" w:rsidRDefault="007D4A8A">
            <w:pPr>
              <w:pStyle w:val="Ttulo5"/>
              <w:spacing w:before="150" w:beforeAutospacing="0" w:after="150" w:afterAutospacing="0"/>
              <w:jc w:val="both"/>
              <w:rPr>
                <w:rFonts w:asciiTheme="minorHAnsi" w:hAnsiTheme="minorHAnsi" w:cs="Helvetica"/>
                <w:sz w:val="22"/>
                <w:szCs w:val="22"/>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lastRenderedPageBreak/>
              <w:t>Perfil de Honestidad</w:t>
            </w:r>
          </w:p>
          <w:p w:rsidR="007D4A8A" w:rsidRPr="007D4A8A" w:rsidRDefault="007D4A8A">
            <w:pPr>
              <w:jc w:val="both"/>
              <w:rPr>
                <w:rFonts w:asciiTheme="minorHAnsi" w:hAnsiTheme="minorHAnsi" w:cs="Helvetica"/>
              </w:rPr>
            </w:pPr>
            <w:r w:rsidRPr="007D4A8A">
              <w:rPr>
                <w:rFonts w:asciiTheme="minorHAnsi" w:hAnsiTheme="minorHAnsi" w:cs="Helvetica"/>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7D4A8A" w:rsidRPr="007D4A8A" w:rsidTr="007D4A8A">
        <w:trPr>
          <w:jc w:val="center"/>
        </w:trPr>
        <w:tc>
          <w:tcPr>
            <w:tcW w:w="0" w:type="auto"/>
            <w:gridSpan w:val="3"/>
            <w:shd w:val="clear" w:color="auto" w:fill="auto"/>
            <w:tcMar>
              <w:top w:w="0" w:type="dxa"/>
              <w:left w:w="750" w:type="dxa"/>
              <w:bottom w:w="0" w:type="dxa"/>
              <w:right w:w="750" w:type="dxa"/>
            </w:tcMar>
            <w:vAlign w:val="center"/>
            <w:hideMark/>
          </w:tcPr>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Perfil de Ética</w:t>
            </w:r>
          </w:p>
          <w:p w:rsidR="007D4A8A" w:rsidRPr="007D4A8A" w:rsidRDefault="007D4A8A">
            <w:pPr>
              <w:jc w:val="both"/>
              <w:rPr>
                <w:rFonts w:asciiTheme="minorHAnsi" w:hAnsiTheme="minorHAnsi" w:cs="Helvetica"/>
              </w:rPr>
            </w:pPr>
            <w:r w:rsidRPr="007D4A8A">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7D4A8A" w:rsidRPr="007D4A8A" w:rsidTr="007D4A8A">
        <w:trPr>
          <w:jc w:val="center"/>
        </w:trPr>
        <w:tc>
          <w:tcPr>
            <w:tcW w:w="0" w:type="auto"/>
            <w:shd w:val="clear" w:color="auto" w:fill="auto"/>
            <w:tcMar>
              <w:top w:w="0" w:type="dxa"/>
              <w:left w:w="750" w:type="dxa"/>
              <w:bottom w:w="0" w:type="dxa"/>
              <w:right w:w="150" w:type="dxa"/>
            </w:tcMar>
            <w:vAlign w:val="center"/>
            <w:hideMark/>
          </w:tcPr>
          <w:p w:rsidR="007D4A8A" w:rsidRPr="007D4A8A" w:rsidRDefault="007D4A8A">
            <w:pPr>
              <w:jc w:val="both"/>
              <w:rPr>
                <w:rFonts w:asciiTheme="minorHAnsi" w:hAnsiTheme="minorHAnsi" w:cs="Helvetica"/>
              </w:rPr>
            </w:pPr>
          </w:p>
          <w:p w:rsidR="007D4A8A" w:rsidRPr="007D4A8A" w:rsidRDefault="007D4A8A">
            <w:pPr>
              <w:pStyle w:val="Ttulo5"/>
              <w:spacing w:before="150" w:beforeAutospacing="0" w:after="150" w:afterAutospacing="0"/>
              <w:jc w:val="both"/>
              <w:rPr>
                <w:rFonts w:asciiTheme="minorHAnsi" w:hAnsiTheme="minorHAnsi" w:cs="Helvetica"/>
                <w:sz w:val="22"/>
                <w:szCs w:val="22"/>
              </w:rPr>
            </w:pPr>
            <w:r w:rsidRPr="007D4A8A">
              <w:rPr>
                <w:rFonts w:asciiTheme="minorHAnsi" w:hAnsiTheme="minorHAnsi" w:cs="Helvetica"/>
                <w:sz w:val="22"/>
                <w:szCs w:val="22"/>
              </w:rPr>
              <w:t>Perfil de Valores</w:t>
            </w:r>
          </w:p>
          <w:p w:rsidR="007D4A8A" w:rsidRPr="007D4A8A" w:rsidRDefault="007D4A8A">
            <w:pPr>
              <w:jc w:val="both"/>
              <w:rPr>
                <w:rFonts w:asciiTheme="minorHAnsi" w:hAnsiTheme="minorHAnsi" w:cs="Helvetica"/>
              </w:rPr>
            </w:pPr>
            <w:r w:rsidRPr="007D4A8A">
              <w:rPr>
                <w:rFonts w:asciiTheme="minorHAnsi" w:hAnsiTheme="minorHAnsi" w:cs="Helvetica"/>
              </w:rPr>
              <w:t xml:space="preserve">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Tiene un alto sentido de responsabilidad, se enfoca en cumplir las funciones en el tiempo establecido. 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Respeta las reglas de la sociedad y al mismo tiempo protege su libertad y la de los otros, reflexiona y razona para decidir qué hacer y que consecuencia tendrá, ya que la libertad consiste en esa capacidad de elección. Tiene la capacidad de esperar con calma a que algo llegue y se produzcan los resultados esperados. Esta dispuesto a ser amable y afectuoso con los otros, ya que considera la amistad una parte importante de la vida. Le da una importancia regular a la riqueza, ya que encuentra un equilibrio entre las cosas que puede obtener mediante el dinero, y lo que se obtiene por otros medios. Es objetivo al momento de saber lo que corresponde y merece cada </w:t>
            </w:r>
            <w:r w:rsidRPr="007D4A8A">
              <w:rPr>
                <w:rFonts w:asciiTheme="minorHAnsi" w:hAnsiTheme="minorHAnsi" w:cs="Helvetica"/>
              </w:rPr>
              <w:lastRenderedPageBreak/>
              <w:t xml:space="preserve">quien, ya que tiene claro que la justicia es el resultado de lo que uno mismo busca en la vida. Tiene clara su meta y confía en </w:t>
            </w:r>
            <w:proofErr w:type="spellStart"/>
            <w:r w:rsidRPr="007D4A8A">
              <w:rPr>
                <w:rFonts w:asciiTheme="minorHAnsi" w:hAnsiTheme="minorHAnsi" w:cs="Helvetica"/>
              </w:rPr>
              <w:t>si</w:t>
            </w:r>
            <w:proofErr w:type="spellEnd"/>
            <w:r w:rsidRPr="007D4A8A">
              <w:rPr>
                <w:rFonts w:asciiTheme="minorHAnsi" w:hAnsiTheme="minorHAnsi" w:cs="Helvetica"/>
              </w:rPr>
              <w:t xml:space="preserve"> mismo, por lo que se esfuerza sin necesidad de que alguien lo presione o sin esperar recibir algún tipo de reconocimiento. Acepta la diversidad de opiniones en cuanto a lo social, étnico, cultural, religioso, etc. No le gusta entrar en debates, cree que es mejor que cada quien piense y actué como prefiera. Utiliza el poder responsablemente sin abusar de los beneficios que éste le otorgue, ya que sabe que tiene la oportunidad de actuar de determinado modo, según lo que elija. Su principal interés es cubrir sus necesidades, por lo que solo ayuda a los demás si él tendrá algún beneficio.</w:t>
            </w:r>
          </w:p>
        </w:tc>
        <w:tc>
          <w:tcPr>
            <w:tcW w:w="0" w:type="auto"/>
            <w:shd w:val="clear" w:color="auto" w:fill="auto"/>
            <w:tcMar>
              <w:top w:w="0" w:type="dxa"/>
              <w:left w:w="0" w:type="dxa"/>
              <w:bottom w:w="0" w:type="dxa"/>
              <w:right w:w="0" w:type="dxa"/>
            </w:tcMar>
            <w:vAlign w:val="center"/>
            <w:hideMark/>
          </w:tcPr>
          <w:p w:rsidR="007D4A8A" w:rsidRPr="007D4A8A" w:rsidRDefault="007D4A8A">
            <w:pPr>
              <w:jc w:val="both"/>
              <w:rPr>
                <w:rStyle w:val="Textoennegrita"/>
                <w:rFonts w:asciiTheme="minorHAnsi" w:hAnsiTheme="minorHAnsi" w:cs="Helvetica"/>
              </w:rPr>
            </w:pPr>
          </w:p>
          <w:p w:rsidR="007D4A8A" w:rsidRPr="007D4A8A" w:rsidRDefault="007D4A8A">
            <w:pPr>
              <w:jc w:val="both"/>
              <w:rPr>
                <w:rStyle w:val="Textoennegrita"/>
                <w:rFonts w:asciiTheme="minorHAnsi" w:hAnsiTheme="minorHAnsi"/>
              </w:rPr>
            </w:pPr>
          </w:p>
          <w:p w:rsidR="007D4A8A" w:rsidRPr="007D4A8A" w:rsidRDefault="007D4A8A">
            <w:pPr>
              <w:jc w:val="both"/>
              <w:rPr>
                <w:rFonts w:asciiTheme="minorHAnsi" w:hAnsiTheme="minorHAnsi" w:cs="Helvetica"/>
              </w:rPr>
            </w:pPr>
            <w:r w:rsidRPr="007D4A8A">
              <w:rPr>
                <w:rStyle w:val="Textoennegrita"/>
                <w:rFonts w:asciiTheme="minorHAnsi" w:hAnsiTheme="minorHAnsi" w:cs="Helvetica"/>
              </w:rPr>
              <w:t>Escala de Valores</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Familia </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Educación </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Responsabilidad </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Respeto </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Perseverancia </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Libertad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Paciencia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Amistad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Riqueza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Justicia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Esfuerzo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Tolerancia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Poder </w:t>
            </w:r>
          </w:p>
          <w:p w:rsidR="007D4A8A" w:rsidRPr="007D4A8A" w:rsidRDefault="007D4A8A" w:rsidP="007D4A8A">
            <w:pPr>
              <w:shd w:val="clear" w:color="auto" w:fill="E6660F"/>
              <w:jc w:val="center"/>
              <w:rPr>
                <w:rFonts w:asciiTheme="minorHAnsi" w:hAnsiTheme="minorHAnsi" w:cs="Helvetica"/>
                <w:b/>
                <w:bCs/>
                <w:color w:val="FFFFFF"/>
              </w:rPr>
            </w:pPr>
            <w:r w:rsidRPr="007D4A8A">
              <w:rPr>
                <w:rFonts w:asciiTheme="minorHAnsi" w:hAnsiTheme="minorHAnsi" w:cs="Helvetica"/>
                <w:b/>
                <w:bCs/>
                <w:color w:val="FFFFFF"/>
              </w:rPr>
              <w:t> Solidaridad </w:t>
            </w:r>
          </w:p>
        </w:tc>
        <w:tc>
          <w:tcPr>
            <w:tcW w:w="0" w:type="auto"/>
            <w:shd w:val="clear" w:color="auto" w:fill="auto"/>
            <w:tcMar>
              <w:top w:w="0" w:type="dxa"/>
              <w:left w:w="0" w:type="dxa"/>
              <w:bottom w:w="0" w:type="dxa"/>
              <w:right w:w="0" w:type="dxa"/>
            </w:tcMar>
            <w:vAlign w:val="center"/>
            <w:hideMark/>
          </w:tcPr>
          <w:p w:rsidR="007D4A8A" w:rsidRPr="007D4A8A" w:rsidRDefault="007D4A8A">
            <w:pPr>
              <w:jc w:val="both"/>
              <w:rPr>
                <w:rStyle w:val="Textoennegrita"/>
                <w:rFonts w:asciiTheme="minorHAnsi" w:hAnsiTheme="minorHAnsi" w:cs="Helvetica"/>
              </w:rPr>
            </w:pPr>
          </w:p>
          <w:p w:rsidR="007D4A8A" w:rsidRPr="007D4A8A" w:rsidRDefault="007D4A8A">
            <w:pPr>
              <w:jc w:val="both"/>
              <w:rPr>
                <w:rStyle w:val="Textoennegrita"/>
                <w:rFonts w:asciiTheme="minorHAnsi" w:hAnsiTheme="minorHAnsi"/>
              </w:rPr>
            </w:pPr>
          </w:p>
          <w:p w:rsidR="007D4A8A" w:rsidRPr="007D4A8A" w:rsidRDefault="007D4A8A">
            <w:pPr>
              <w:jc w:val="both"/>
              <w:rPr>
                <w:rFonts w:asciiTheme="minorHAnsi" w:hAnsiTheme="minorHAnsi" w:cs="Helvetica"/>
              </w:rPr>
            </w:pPr>
            <w:r w:rsidRPr="007D4A8A">
              <w:rPr>
                <w:rStyle w:val="Textoennegrita"/>
                <w:rFonts w:asciiTheme="minorHAnsi" w:hAnsiTheme="minorHAnsi" w:cs="Helvetica"/>
              </w:rPr>
              <w:t>Referencias:</w:t>
            </w:r>
          </w:p>
          <w:p w:rsidR="007D4A8A" w:rsidRPr="007D4A8A" w:rsidRDefault="007D4A8A" w:rsidP="007D4A8A">
            <w:pPr>
              <w:shd w:val="clear" w:color="auto" w:fill="5EA839"/>
              <w:jc w:val="center"/>
              <w:rPr>
                <w:rFonts w:asciiTheme="minorHAnsi" w:hAnsiTheme="minorHAnsi" w:cs="Helvetica"/>
                <w:b/>
                <w:bCs/>
                <w:color w:val="FFFFFF"/>
              </w:rPr>
            </w:pPr>
            <w:r w:rsidRPr="007D4A8A">
              <w:rPr>
                <w:rFonts w:asciiTheme="minorHAnsi" w:hAnsiTheme="minorHAnsi" w:cs="Helvetica"/>
                <w:b/>
                <w:bCs/>
                <w:color w:val="FFFFFF"/>
              </w:rPr>
              <w:t> Alto </w:t>
            </w:r>
          </w:p>
          <w:p w:rsidR="007D4A8A" w:rsidRPr="007D4A8A" w:rsidRDefault="007D4A8A" w:rsidP="007D4A8A">
            <w:pPr>
              <w:shd w:val="clear" w:color="auto" w:fill="E9C21F"/>
              <w:jc w:val="center"/>
              <w:rPr>
                <w:rFonts w:asciiTheme="minorHAnsi" w:hAnsiTheme="minorHAnsi" w:cs="Helvetica"/>
                <w:b/>
                <w:bCs/>
                <w:color w:val="FFFFFF"/>
              </w:rPr>
            </w:pPr>
            <w:r w:rsidRPr="007D4A8A">
              <w:rPr>
                <w:rFonts w:asciiTheme="minorHAnsi" w:hAnsiTheme="minorHAnsi" w:cs="Helvetica"/>
                <w:b/>
                <w:bCs/>
                <w:color w:val="FFFFFF"/>
              </w:rPr>
              <w:t> Regular </w:t>
            </w:r>
          </w:p>
          <w:p w:rsidR="007D4A8A" w:rsidRPr="007D4A8A" w:rsidRDefault="007D4A8A" w:rsidP="007D4A8A">
            <w:pPr>
              <w:shd w:val="clear" w:color="auto" w:fill="E6660F"/>
              <w:jc w:val="center"/>
              <w:rPr>
                <w:rFonts w:asciiTheme="minorHAnsi" w:hAnsiTheme="minorHAnsi" w:cs="Helvetica"/>
                <w:b/>
                <w:bCs/>
                <w:color w:val="FFFFFF"/>
              </w:rPr>
            </w:pPr>
            <w:r w:rsidRPr="007D4A8A">
              <w:rPr>
                <w:rFonts w:asciiTheme="minorHAnsi" w:hAnsiTheme="minorHAnsi" w:cs="Helvetica"/>
                <w:b/>
                <w:bCs/>
                <w:color w:val="FFFFFF"/>
              </w:rPr>
              <w:t> Bajo </w:t>
            </w:r>
          </w:p>
        </w:tc>
      </w:tr>
    </w:tbl>
    <w:p w:rsidR="000F5EC7" w:rsidRPr="007D4A8A" w:rsidRDefault="000F5EC7" w:rsidP="003335C6">
      <w:pPr>
        <w:pStyle w:val="Textoindependiente"/>
        <w:tabs>
          <w:tab w:val="left" w:pos="1515"/>
        </w:tabs>
        <w:spacing w:before="2" w:after="1"/>
        <w:jc w:val="both"/>
        <w:rPr>
          <w:rFonts w:asciiTheme="minorHAnsi" w:hAnsiTheme="minorHAnsi" w:cs="Calibri Light"/>
        </w:rPr>
      </w:pPr>
    </w:p>
    <w:sectPr w:rsidR="000F5EC7" w:rsidRPr="007D4A8A">
      <w:head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EC4" w:rsidRDefault="000D2EC4" w:rsidP="007C3EBD">
      <w:r>
        <w:separator/>
      </w:r>
    </w:p>
  </w:endnote>
  <w:endnote w:type="continuationSeparator" w:id="0">
    <w:p w:rsidR="000D2EC4" w:rsidRDefault="000D2EC4"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EC4" w:rsidRDefault="000D2EC4" w:rsidP="007C3EBD">
      <w:r>
        <w:separator/>
      </w:r>
    </w:p>
  </w:footnote>
  <w:footnote w:type="continuationSeparator" w:id="0">
    <w:p w:rsidR="000D2EC4" w:rsidRDefault="000D2EC4"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91EC7" w:rsidP="000817A4">
    <w:pPr>
      <w:ind w:left="727"/>
      <w:jc w:val="center"/>
      <w:rPr>
        <w:b/>
        <w:sz w:val="24"/>
        <w:szCs w:val="24"/>
      </w:rPr>
    </w:pPr>
    <w:r>
      <w:rPr>
        <w:rFonts w:ascii="Times New Roman"/>
        <w:sz w:val="20"/>
      </w:rPr>
      <w:t>14</w:t>
    </w:r>
    <w:r w:rsidR="000F5EC7" w:rsidRPr="00250F33">
      <w:rPr>
        <w:rFonts w:ascii="Times New Roman"/>
        <w:sz w:val="20"/>
      </w:rPr>
      <w:t xml:space="preserve"> de </w:t>
    </w:r>
    <w:r>
      <w:rPr>
        <w:rFonts w:ascii="Times New Roman"/>
        <w:sz w:val="20"/>
      </w:rPr>
      <w:t>marz</w:t>
    </w:r>
    <w:r w:rsidR="00250F33" w:rsidRPr="00250F33">
      <w:rPr>
        <w:rFonts w:ascii="Times New Roman"/>
        <w:sz w:val="20"/>
      </w:rPr>
      <w:t>o</w:t>
    </w:r>
    <w:r w:rsidR="000817A4" w:rsidRPr="00250F33">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34826"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00250F33">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45FE6"/>
    <w:multiLevelType w:val="multilevel"/>
    <w:tmpl w:val="8CFC39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2EC4"/>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0F33"/>
    <w:rsid w:val="00255CC6"/>
    <w:rsid w:val="00283EAD"/>
    <w:rsid w:val="0029012C"/>
    <w:rsid w:val="00291EC7"/>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4370F"/>
    <w:rsid w:val="0056065B"/>
    <w:rsid w:val="005808D2"/>
    <w:rsid w:val="005A6D78"/>
    <w:rsid w:val="005B6CE6"/>
    <w:rsid w:val="005C1283"/>
    <w:rsid w:val="005C61EA"/>
    <w:rsid w:val="005D7BF3"/>
    <w:rsid w:val="005E12F6"/>
    <w:rsid w:val="005E3012"/>
    <w:rsid w:val="00614508"/>
    <w:rsid w:val="006267FC"/>
    <w:rsid w:val="0063587C"/>
    <w:rsid w:val="00642514"/>
    <w:rsid w:val="006454B9"/>
    <w:rsid w:val="00662406"/>
    <w:rsid w:val="00672945"/>
    <w:rsid w:val="006A2D5E"/>
    <w:rsid w:val="00705EE3"/>
    <w:rsid w:val="007173AC"/>
    <w:rsid w:val="007574F8"/>
    <w:rsid w:val="00761112"/>
    <w:rsid w:val="0077038D"/>
    <w:rsid w:val="007B6D69"/>
    <w:rsid w:val="007C3EBD"/>
    <w:rsid w:val="007C6BD9"/>
    <w:rsid w:val="007D4A8A"/>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174F"/>
    <w:rsid w:val="00B14EC4"/>
    <w:rsid w:val="00B17803"/>
    <w:rsid w:val="00B22EFB"/>
    <w:rsid w:val="00B23219"/>
    <w:rsid w:val="00B2566E"/>
    <w:rsid w:val="00B3033D"/>
    <w:rsid w:val="00B64209"/>
    <w:rsid w:val="00B70235"/>
    <w:rsid w:val="00BA0391"/>
    <w:rsid w:val="00BC742E"/>
    <w:rsid w:val="00BD4209"/>
    <w:rsid w:val="00BF02B4"/>
    <w:rsid w:val="00C104FA"/>
    <w:rsid w:val="00C3765B"/>
    <w:rsid w:val="00C43DCD"/>
    <w:rsid w:val="00CB65B3"/>
    <w:rsid w:val="00D07B47"/>
    <w:rsid w:val="00D21523"/>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 w:val="00FF3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7D1B4"/>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1">
    <w:name w:val="heading 1"/>
    <w:basedOn w:val="Normal"/>
    <w:next w:val="Normal"/>
    <w:link w:val="Ttulo1Car"/>
    <w:uiPriority w:val="9"/>
    <w:qFormat/>
    <w:rsid w:val="00250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character" w:customStyle="1" w:styleId="Ttulo1Car">
    <w:name w:val="Título 1 Car"/>
    <w:basedOn w:val="Fuentedeprrafopredeter"/>
    <w:link w:val="Ttulo1"/>
    <w:uiPriority w:val="9"/>
    <w:rsid w:val="00250F33"/>
    <w:rPr>
      <w:rFonts w:asciiTheme="majorHAnsi" w:eastAsiaTheme="majorEastAsia" w:hAnsiTheme="majorHAnsi" w:cstheme="majorBidi"/>
      <w:color w:val="2E74B5" w:themeColor="accent1" w:themeShade="BF"/>
      <w:sz w:val="32"/>
      <w:szCs w:val="32"/>
      <w:lang w:val="es-ES" w:eastAsia="es-ES" w:bidi="es-ES"/>
    </w:rPr>
  </w:style>
  <w:style w:type="paragraph" w:styleId="Textodeglobo">
    <w:name w:val="Balloon Text"/>
    <w:basedOn w:val="Normal"/>
    <w:link w:val="TextodegloboCar"/>
    <w:uiPriority w:val="99"/>
    <w:semiHidden/>
    <w:unhideWhenUsed/>
    <w:rsid w:val="00D215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523"/>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98181238">
      <w:bodyDiv w:val="1"/>
      <w:marLeft w:val="0"/>
      <w:marRight w:val="0"/>
      <w:marTop w:val="0"/>
      <w:marBottom w:val="0"/>
      <w:divBdr>
        <w:top w:val="none" w:sz="0" w:space="0" w:color="auto"/>
        <w:left w:val="none" w:sz="0" w:space="0" w:color="auto"/>
        <w:bottom w:val="none" w:sz="0" w:space="0" w:color="auto"/>
        <w:right w:val="none" w:sz="0" w:space="0" w:color="auto"/>
      </w:divBdr>
      <w:divsChild>
        <w:div w:id="419835416">
          <w:marLeft w:val="-225"/>
          <w:marRight w:val="-225"/>
          <w:marTop w:val="0"/>
          <w:marBottom w:val="0"/>
          <w:divBdr>
            <w:top w:val="none" w:sz="0" w:space="0" w:color="auto"/>
            <w:left w:val="none" w:sz="0" w:space="0" w:color="auto"/>
            <w:bottom w:val="none" w:sz="0" w:space="0" w:color="auto"/>
            <w:right w:val="none" w:sz="0" w:space="0" w:color="auto"/>
          </w:divBdr>
        </w:div>
        <w:div w:id="1952666749">
          <w:marLeft w:val="-225"/>
          <w:marRight w:val="-225"/>
          <w:marTop w:val="0"/>
          <w:marBottom w:val="0"/>
          <w:divBdr>
            <w:top w:val="none" w:sz="0" w:space="0" w:color="auto"/>
            <w:left w:val="none" w:sz="0" w:space="0" w:color="auto"/>
            <w:bottom w:val="none" w:sz="0" w:space="0" w:color="auto"/>
            <w:right w:val="none" w:sz="0" w:space="0" w:color="auto"/>
          </w:divBdr>
        </w:div>
        <w:div w:id="1679766815">
          <w:marLeft w:val="-225"/>
          <w:marRight w:val="-225"/>
          <w:marTop w:val="0"/>
          <w:marBottom w:val="0"/>
          <w:divBdr>
            <w:top w:val="none" w:sz="0" w:space="0" w:color="auto"/>
            <w:left w:val="none" w:sz="0" w:space="0" w:color="auto"/>
            <w:bottom w:val="none" w:sz="0" w:space="0" w:color="auto"/>
            <w:right w:val="none" w:sz="0" w:space="0" w:color="auto"/>
          </w:divBdr>
        </w:div>
        <w:div w:id="183134158">
          <w:marLeft w:val="-225"/>
          <w:marRight w:val="-225"/>
          <w:marTop w:val="0"/>
          <w:marBottom w:val="0"/>
          <w:divBdr>
            <w:top w:val="none" w:sz="0" w:space="0" w:color="auto"/>
            <w:left w:val="none" w:sz="0" w:space="0" w:color="auto"/>
            <w:bottom w:val="none" w:sz="0" w:space="0" w:color="auto"/>
            <w:right w:val="none" w:sz="0" w:space="0" w:color="auto"/>
          </w:divBdr>
        </w:div>
        <w:div w:id="1826430795">
          <w:marLeft w:val="-225"/>
          <w:marRight w:val="-225"/>
          <w:marTop w:val="0"/>
          <w:marBottom w:val="0"/>
          <w:divBdr>
            <w:top w:val="none" w:sz="0" w:space="0" w:color="auto"/>
            <w:left w:val="none" w:sz="0" w:space="0" w:color="auto"/>
            <w:bottom w:val="none" w:sz="0" w:space="0" w:color="auto"/>
            <w:right w:val="none" w:sz="0" w:space="0" w:color="auto"/>
          </w:divBdr>
        </w:div>
        <w:div w:id="614140937">
          <w:marLeft w:val="-225"/>
          <w:marRight w:val="-225"/>
          <w:marTop w:val="0"/>
          <w:marBottom w:val="0"/>
          <w:divBdr>
            <w:top w:val="none" w:sz="0" w:space="0" w:color="auto"/>
            <w:left w:val="none" w:sz="0" w:space="0" w:color="auto"/>
            <w:bottom w:val="none" w:sz="0" w:space="0" w:color="auto"/>
            <w:right w:val="none" w:sz="0" w:space="0" w:color="auto"/>
          </w:divBdr>
        </w:div>
        <w:div w:id="1029602784">
          <w:marLeft w:val="-225"/>
          <w:marRight w:val="-225"/>
          <w:marTop w:val="0"/>
          <w:marBottom w:val="0"/>
          <w:divBdr>
            <w:top w:val="none" w:sz="0" w:space="0" w:color="auto"/>
            <w:left w:val="none" w:sz="0" w:space="0" w:color="auto"/>
            <w:bottom w:val="none" w:sz="0" w:space="0" w:color="auto"/>
            <w:right w:val="none" w:sz="0" w:space="0" w:color="auto"/>
          </w:divBdr>
        </w:div>
        <w:div w:id="865943720">
          <w:marLeft w:val="-225"/>
          <w:marRight w:val="-225"/>
          <w:marTop w:val="0"/>
          <w:marBottom w:val="0"/>
          <w:divBdr>
            <w:top w:val="none" w:sz="0" w:space="0" w:color="auto"/>
            <w:left w:val="none" w:sz="0" w:space="0" w:color="auto"/>
            <w:bottom w:val="none" w:sz="0" w:space="0" w:color="auto"/>
            <w:right w:val="none" w:sz="0" w:space="0" w:color="auto"/>
          </w:divBdr>
        </w:div>
        <w:div w:id="174805869">
          <w:marLeft w:val="-225"/>
          <w:marRight w:val="-225"/>
          <w:marTop w:val="0"/>
          <w:marBottom w:val="0"/>
          <w:divBdr>
            <w:top w:val="none" w:sz="0" w:space="0" w:color="auto"/>
            <w:left w:val="none" w:sz="0" w:space="0" w:color="auto"/>
            <w:bottom w:val="none" w:sz="0" w:space="0" w:color="auto"/>
            <w:right w:val="none" w:sz="0" w:space="0" w:color="auto"/>
          </w:divBdr>
        </w:div>
        <w:div w:id="387152390">
          <w:marLeft w:val="-225"/>
          <w:marRight w:val="-225"/>
          <w:marTop w:val="0"/>
          <w:marBottom w:val="0"/>
          <w:divBdr>
            <w:top w:val="none" w:sz="0" w:space="0" w:color="auto"/>
            <w:left w:val="none" w:sz="0" w:space="0" w:color="auto"/>
            <w:bottom w:val="none" w:sz="0" w:space="0" w:color="auto"/>
            <w:right w:val="none" w:sz="0" w:space="0" w:color="auto"/>
          </w:divBdr>
        </w:div>
        <w:div w:id="1570964457">
          <w:marLeft w:val="-225"/>
          <w:marRight w:val="-225"/>
          <w:marTop w:val="0"/>
          <w:marBottom w:val="0"/>
          <w:divBdr>
            <w:top w:val="none" w:sz="0" w:space="0" w:color="auto"/>
            <w:left w:val="none" w:sz="0" w:space="0" w:color="auto"/>
            <w:bottom w:val="none" w:sz="0" w:space="0" w:color="auto"/>
            <w:right w:val="none" w:sz="0" w:space="0" w:color="auto"/>
          </w:divBdr>
        </w:div>
        <w:div w:id="422457655">
          <w:marLeft w:val="-225"/>
          <w:marRight w:val="-225"/>
          <w:marTop w:val="0"/>
          <w:marBottom w:val="0"/>
          <w:divBdr>
            <w:top w:val="none" w:sz="0" w:space="0" w:color="auto"/>
            <w:left w:val="none" w:sz="0" w:space="0" w:color="auto"/>
            <w:bottom w:val="none" w:sz="0" w:space="0" w:color="auto"/>
            <w:right w:val="none" w:sz="0" w:space="0" w:color="auto"/>
          </w:divBdr>
        </w:div>
        <w:div w:id="543759423">
          <w:marLeft w:val="-225"/>
          <w:marRight w:val="-225"/>
          <w:marTop w:val="0"/>
          <w:marBottom w:val="0"/>
          <w:divBdr>
            <w:top w:val="none" w:sz="0" w:space="0" w:color="auto"/>
            <w:left w:val="none" w:sz="0" w:space="0" w:color="auto"/>
            <w:bottom w:val="none" w:sz="0" w:space="0" w:color="auto"/>
            <w:right w:val="none" w:sz="0" w:space="0" w:color="auto"/>
          </w:divBdr>
        </w:div>
        <w:div w:id="634868230">
          <w:marLeft w:val="-225"/>
          <w:marRight w:val="-225"/>
          <w:marTop w:val="0"/>
          <w:marBottom w:val="0"/>
          <w:divBdr>
            <w:top w:val="none" w:sz="0" w:space="0" w:color="auto"/>
            <w:left w:val="none" w:sz="0" w:space="0" w:color="auto"/>
            <w:bottom w:val="none" w:sz="0" w:space="0" w:color="auto"/>
            <w:right w:val="none" w:sz="0" w:space="0" w:color="auto"/>
          </w:divBdr>
        </w:div>
        <w:div w:id="1358846666">
          <w:marLeft w:val="-225"/>
          <w:marRight w:val="-225"/>
          <w:marTop w:val="0"/>
          <w:marBottom w:val="0"/>
          <w:divBdr>
            <w:top w:val="none" w:sz="0" w:space="0" w:color="auto"/>
            <w:left w:val="none" w:sz="0" w:space="0" w:color="auto"/>
            <w:bottom w:val="none" w:sz="0" w:space="0" w:color="auto"/>
            <w:right w:val="none" w:sz="0" w:space="0" w:color="auto"/>
          </w:divBdr>
        </w:div>
        <w:div w:id="134955889">
          <w:marLeft w:val="-225"/>
          <w:marRight w:val="-225"/>
          <w:marTop w:val="0"/>
          <w:marBottom w:val="0"/>
          <w:divBdr>
            <w:top w:val="none" w:sz="0" w:space="0" w:color="auto"/>
            <w:left w:val="none" w:sz="0" w:space="0" w:color="auto"/>
            <w:bottom w:val="none" w:sz="0" w:space="0" w:color="auto"/>
            <w:right w:val="none" w:sz="0" w:space="0" w:color="auto"/>
          </w:divBdr>
        </w:div>
        <w:div w:id="1434664353">
          <w:marLeft w:val="-225"/>
          <w:marRight w:val="-225"/>
          <w:marTop w:val="0"/>
          <w:marBottom w:val="0"/>
          <w:divBdr>
            <w:top w:val="none" w:sz="0" w:space="0" w:color="auto"/>
            <w:left w:val="none" w:sz="0" w:space="0" w:color="auto"/>
            <w:bottom w:val="none" w:sz="0" w:space="0" w:color="auto"/>
            <w:right w:val="none" w:sz="0" w:space="0" w:color="auto"/>
          </w:divBdr>
        </w:div>
        <w:div w:id="1736124106">
          <w:marLeft w:val="-225"/>
          <w:marRight w:val="-225"/>
          <w:marTop w:val="0"/>
          <w:marBottom w:val="0"/>
          <w:divBdr>
            <w:top w:val="none" w:sz="0" w:space="0" w:color="auto"/>
            <w:left w:val="none" w:sz="0" w:space="0" w:color="auto"/>
            <w:bottom w:val="none" w:sz="0" w:space="0" w:color="auto"/>
            <w:right w:val="none" w:sz="0" w:space="0" w:color="auto"/>
          </w:divBdr>
        </w:div>
        <w:div w:id="335886258">
          <w:marLeft w:val="-225"/>
          <w:marRight w:val="-225"/>
          <w:marTop w:val="0"/>
          <w:marBottom w:val="0"/>
          <w:divBdr>
            <w:top w:val="none" w:sz="0" w:space="0" w:color="auto"/>
            <w:left w:val="none" w:sz="0" w:space="0" w:color="auto"/>
            <w:bottom w:val="none" w:sz="0" w:space="0" w:color="auto"/>
            <w:right w:val="none" w:sz="0" w:space="0" w:color="auto"/>
          </w:divBdr>
        </w:div>
        <w:div w:id="1152209626">
          <w:marLeft w:val="-225"/>
          <w:marRight w:val="-225"/>
          <w:marTop w:val="0"/>
          <w:marBottom w:val="0"/>
          <w:divBdr>
            <w:top w:val="none" w:sz="0" w:space="0" w:color="auto"/>
            <w:left w:val="none" w:sz="0" w:space="0" w:color="auto"/>
            <w:bottom w:val="none" w:sz="0" w:space="0" w:color="auto"/>
            <w:right w:val="none" w:sz="0" w:space="0" w:color="auto"/>
          </w:divBdr>
        </w:div>
        <w:div w:id="2039694315">
          <w:marLeft w:val="0"/>
          <w:marRight w:val="0"/>
          <w:marTop w:val="0"/>
          <w:marBottom w:val="75"/>
          <w:divBdr>
            <w:top w:val="none" w:sz="0" w:space="0" w:color="auto"/>
            <w:left w:val="none" w:sz="0" w:space="0" w:color="auto"/>
            <w:bottom w:val="none" w:sz="0" w:space="0" w:color="auto"/>
            <w:right w:val="none" w:sz="0" w:space="0" w:color="auto"/>
          </w:divBdr>
        </w:div>
        <w:div w:id="764418191">
          <w:marLeft w:val="0"/>
          <w:marRight w:val="0"/>
          <w:marTop w:val="0"/>
          <w:marBottom w:val="75"/>
          <w:divBdr>
            <w:top w:val="none" w:sz="0" w:space="0" w:color="auto"/>
            <w:left w:val="none" w:sz="0" w:space="0" w:color="auto"/>
            <w:bottom w:val="none" w:sz="0" w:space="0" w:color="auto"/>
            <w:right w:val="none" w:sz="0" w:space="0" w:color="auto"/>
          </w:divBdr>
        </w:div>
        <w:div w:id="980577018">
          <w:marLeft w:val="0"/>
          <w:marRight w:val="0"/>
          <w:marTop w:val="0"/>
          <w:marBottom w:val="75"/>
          <w:divBdr>
            <w:top w:val="none" w:sz="0" w:space="0" w:color="auto"/>
            <w:left w:val="none" w:sz="0" w:space="0" w:color="auto"/>
            <w:bottom w:val="none" w:sz="0" w:space="0" w:color="auto"/>
            <w:right w:val="none" w:sz="0" w:space="0" w:color="auto"/>
          </w:divBdr>
        </w:div>
        <w:div w:id="500896267">
          <w:marLeft w:val="0"/>
          <w:marRight w:val="0"/>
          <w:marTop w:val="0"/>
          <w:marBottom w:val="75"/>
          <w:divBdr>
            <w:top w:val="none" w:sz="0" w:space="0" w:color="auto"/>
            <w:left w:val="none" w:sz="0" w:space="0" w:color="auto"/>
            <w:bottom w:val="none" w:sz="0" w:space="0" w:color="auto"/>
            <w:right w:val="none" w:sz="0" w:space="0" w:color="auto"/>
          </w:divBdr>
        </w:div>
        <w:div w:id="1059478306">
          <w:marLeft w:val="0"/>
          <w:marRight w:val="0"/>
          <w:marTop w:val="0"/>
          <w:marBottom w:val="75"/>
          <w:divBdr>
            <w:top w:val="none" w:sz="0" w:space="0" w:color="auto"/>
            <w:left w:val="none" w:sz="0" w:space="0" w:color="auto"/>
            <w:bottom w:val="none" w:sz="0" w:space="0" w:color="auto"/>
            <w:right w:val="none" w:sz="0" w:space="0" w:color="auto"/>
          </w:divBdr>
        </w:div>
        <w:div w:id="1225026037">
          <w:marLeft w:val="0"/>
          <w:marRight w:val="0"/>
          <w:marTop w:val="0"/>
          <w:marBottom w:val="75"/>
          <w:divBdr>
            <w:top w:val="none" w:sz="0" w:space="0" w:color="auto"/>
            <w:left w:val="none" w:sz="0" w:space="0" w:color="auto"/>
            <w:bottom w:val="none" w:sz="0" w:space="0" w:color="auto"/>
            <w:right w:val="none" w:sz="0" w:space="0" w:color="auto"/>
          </w:divBdr>
        </w:div>
        <w:div w:id="2124684281">
          <w:marLeft w:val="0"/>
          <w:marRight w:val="0"/>
          <w:marTop w:val="0"/>
          <w:marBottom w:val="75"/>
          <w:divBdr>
            <w:top w:val="none" w:sz="0" w:space="0" w:color="auto"/>
            <w:left w:val="none" w:sz="0" w:space="0" w:color="auto"/>
            <w:bottom w:val="none" w:sz="0" w:space="0" w:color="auto"/>
            <w:right w:val="none" w:sz="0" w:space="0" w:color="auto"/>
          </w:divBdr>
        </w:div>
        <w:div w:id="714428920">
          <w:marLeft w:val="0"/>
          <w:marRight w:val="0"/>
          <w:marTop w:val="0"/>
          <w:marBottom w:val="75"/>
          <w:divBdr>
            <w:top w:val="none" w:sz="0" w:space="0" w:color="auto"/>
            <w:left w:val="none" w:sz="0" w:space="0" w:color="auto"/>
            <w:bottom w:val="none" w:sz="0" w:space="0" w:color="auto"/>
            <w:right w:val="none" w:sz="0" w:space="0" w:color="auto"/>
          </w:divBdr>
        </w:div>
        <w:div w:id="1015381082">
          <w:marLeft w:val="0"/>
          <w:marRight w:val="0"/>
          <w:marTop w:val="0"/>
          <w:marBottom w:val="75"/>
          <w:divBdr>
            <w:top w:val="none" w:sz="0" w:space="0" w:color="auto"/>
            <w:left w:val="none" w:sz="0" w:space="0" w:color="auto"/>
            <w:bottom w:val="none" w:sz="0" w:space="0" w:color="auto"/>
            <w:right w:val="none" w:sz="0" w:space="0" w:color="auto"/>
          </w:divBdr>
        </w:div>
        <w:div w:id="995720415">
          <w:marLeft w:val="0"/>
          <w:marRight w:val="0"/>
          <w:marTop w:val="0"/>
          <w:marBottom w:val="75"/>
          <w:divBdr>
            <w:top w:val="none" w:sz="0" w:space="0" w:color="auto"/>
            <w:left w:val="none" w:sz="0" w:space="0" w:color="auto"/>
            <w:bottom w:val="none" w:sz="0" w:space="0" w:color="auto"/>
            <w:right w:val="none" w:sz="0" w:space="0" w:color="auto"/>
          </w:divBdr>
        </w:div>
        <w:div w:id="700520157">
          <w:marLeft w:val="0"/>
          <w:marRight w:val="0"/>
          <w:marTop w:val="0"/>
          <w:marBottom w:val="75"/>
          <w:divBdr>
            <w:top w:val="none" w:sz="0" w:space="0" w:color="auto"/>
            <w:left w:val="none" w:sz="0" w:space="0" w:color="auto"/>
            <w:bottom w:val="none" w:sz="0" w:space="0" w:color="auto"/>
            <w:right w:val="none" w:sz="0" w:space="0" w:color="auto"/>
          </w:divBdr>
        </w:div>
        <w:div w:id="545605494">
          <w:marLeft w:val="0"/>
          <w:marRight w:val="0"/>
          <w:marTop w:val="0"/>
          <w:marBottom w:val="75"/>
          <w:divBdr>
            <w:top w:val="none" w:sz="0" w:space="0" w:color="auto"/>
            <w:left w:val="none" w:sz="0" w:space="0" w:color="auto"/>
            <w:bottom w:val="none" w:sz="0" w:space="0" w:color="auto"/>
            <w:right w:val="none" w:sz="0" w:space="0" w:color="auto"/>
          </w:divBdr>
        </w:div>
        <w:div w:id="622882145">
          <w:marLeft w:val="0"/>
          <w:marRight w:val="0"/>
          <w:marTop w:val="0"/>
          <w:marBottom w:val="75"/>
          <w:divBdr>
            <w:top w:val="none" w:sz="0" w:space="0" w:color="auto"/>
            <w:left w:val="none" w:sz="0" w:space="0" w:color="auto"/>
            <w:bottom w:val="none" w:sz="0" w:space="0" w:color="auto"/>
            <w:right w:val="none" w:sz="0" w:space="0" w:color="auto"/>
          </w:divBdr>
        </w:div>
        <w:div w:id="936133673">
          <w:marLeft w:val="0"/>
          <w:marRight w:val="0"/>
          <w:marTop w:val="0"/>
          <w:marBottom w:val="75"/>
          <w:divBdr>
            <w:top w:val="none" w:sz="0" w:space="0" w:color="auto"/>
            <w:left w:val="none" w:sz="0" w:space="0" w:color="auto"/>
            <w:bottom w:val="none" w:sz="0" w:space="0" w:color="auto"/>
            <w:right w:val="none" w:sz="0" w:space="0" w:color="auto"/>
          </w:divBdr>
        </w:div>
        <w:div w:id="2091998883">
          <w:marLeft w:val="0"/>
          <w:marRight w:val="0"/>
          <w:marTop w:val="0"/>
          <w:marBottom w:val="75"/>
          <w:divBdr>
            <w:top w:val="none" w:sz="0" w:space="0" w:color="auto"/>
            <w:left w:val="none" w:sz="0" w:space="0" w:color="auto"/>
            <w:bottom w:val="none" w:sz="0" w:space="0" w:color="auto"/>
            <w:right w:val="none" w:sz="0" w:space="0" w:color="auto"/>
          </w:divBdr>
        </w:div>
        <w:div w:id="1108886613">
          <w:marLeft w:val="0"/>
          <w:marRight w:val="0"/>
          <w:marTop w:val="0"/>
          <w:marBottom w:val="75"/>
          <w:divBdr>
            <w:top w:val="none" w:sz="0" w:space="0" w:color="auto"/>
            <w:left w:val="none" w:sz="0" w:space="0" w:color="auto"/>
            <w:bottom w:val="none" w:sz="0" w:space="0" w:color="auto"/>
            <w:right w:val="none" w:sz="0" w:space="0" w:color="auto"/>
          </w:divBdr>
        </w:div>
        <w:div w:id="4213705">
          <w:marLeft w:val="0"/>
          <w:marRight w:val="0"/>
          <w:marTop w:val="0"/>
          <w:marBottom w:val="75"/>
          <w:divBdr>
            <w:top w:val="none" w:sz="0" w:space="0" w:color="auto"/>
            <w:left w:val="none" w:sz="0" w:space="0" w:color="auto"/>
            <w:bottom w:val="none" w:sz="0" w:space="0" w:color="auto"/>
            <w:right w:val="none" w:sz="0" w:space="0" w:color="auto"/>
          </w:divBdr>
        </w:div>
      </w:divsChild>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1948727883">
      <w:bodyDiv w:val="1"/>
      <w:marLeft w:val="0"/>
      <w:marRight w:val="0"/>
      <w:marTop w:val="0"/>
      <w:marBottom w:val="0"/>
      <w:divBdr>
        <w:top w:val="none" w:sz="0" w:space="0" w:color="auto"/>
        <w:left w:val="none" w:sz="0" w:space="0" w:color="auto"/>
        <w:bottom w:val="none" w:sz="0" w:space="0" w:color="auto"/>
        <w:right w:val="none" w:sz="0" w:space="0" w:color="auto"/>
      </w:divBdr>
      <w:divsChild>
        <w:div w:id="1472089103">
          <w:marLeft w:val="-225"/>
          <w:marRight w:val="-225"/>
          <w:marTop w:val="0"/>
          <w:marBottom w:val="0"/>
          <w:divBdr>
            <w:top w:val="none" w:sz="0" w:space="0" w:color="auto"/>
            <w:left w:val="none" w:sz="0" w:space="0" w:color="auto"/>
            <w:bottom w:val="none" w:sz="0" w:space="0" w:color="auto"/>
            <w:right w:val="none" w:sz="0" w:space="0" w:color="auto"/>
          </w:divBdr>
        </w:div>
        <w:div w:id="28260924">
          <w:marLeft w:val="-225"/>
          <w:marRight w:val="-225"/>
          <w:marTop w:val="0"/>
          <w:marBottom w:val="0"/>
          <w:divBdr>
            <w:top w:val="none" w:sz="0" w:space="0" w:color="auto"/>
            <w:left w:val="none" w:sz="0" w:space="0" w:color="auto"/>
            <w:bottom w:val="none" w:sz="0" w:space="0" w:color="auto"/>
            <w:right w:val="none" w:sz="0" w:space="0" w:color="auto"/>
          </w:divBdr>
        </w:div>
        <w:div w:id="928581503">
          <w:marLeft w:val="-225"/>
          <w:marRight w:val="-225"/>
          <w:marTop w:val="0"/>
          <w:marBottom w:val="0"/>
          <w:divBdr>
            <w:top w:val="none" w:sz="0" w:space="0" w:color="auto"/>
            <w:left w:val="none" w:sz="0" w:space="0" w:color="auto"/>
            <w:bottom w:val="none" w:sz="0" w:space="0" w:color="auto"/>
            <w:right w:val="none" w:sz="0" w:space="0" w:color="auto"/>
          </w:divBdr>
        </w:div>
        <w:div w:id="564343324">
          <w:marLeft w:val="-225"/>
          <w:marRight w:val="-225"/>
          <w:marTop w:val="0"/>
          <w:marBottom w:val="0"/>
          <w:divBdr>
            <w:top w:val="none" w:sz="0" w:space="0" w:color="auto"/>
            <w:left w:val="none" w:sz="0" w:space="0" w:color="auto"/>
            <w:bottom w:val="none" w:sz="0" w:space="0" w:color="auto"/>
            <w:right w:val="none" w:sz="0" w:space="0" w:color="auto"/>
          </w:divBdr>
        </w:div>
        <w:div w:id="1658026309">
          <w:marLeft w:val="-225"/>
          <w:marRight w:val="-225"/>
          <w:marTop w:val="0"/>
          <w:marBottom w:val="0"/>
          <w:divBdr>
            <w:top w:val="none" w:sz="0" w:space="0" w:color="auto"/>
            <w:left w:val="none" w:sz="0" w:space="0" w:color="auto"/>
            <w:bottom w:val="none" w:sz="0" w:space="0" w:color="auto"/>
            <w:right w:val="none" w:sz="0" w:space="0" w:color="auto"/>
          </w:divBdr>
        </w:div>
        <w:div w:id="1775203338">
          <w:marLeft w:val="-225"/>
          <w:marRight w:val="-225"/>
          <w:marTop w:val="0"/>
          <w:marBottom w:val="0"/>
          <w:divBdr>
            <w:top w:val="none" w:sz="0" w:space="0" w:color="auto"/>
            <w:left w:val="none" w:sz="0" w:space="0" w:color="auto"/>
            <w:bottom w:val="none" w:sz="0" w:space="0" w:color="auto"/>
            <w:right w:val="none" w:sz="0" w:space="0" w:color="auto"/>
          </w:divBdr>
        </w:div>
        <w:div w:id="1082065469">
          <w:marLeft w:val="-225"/>
          <w:marRight w:val="-225"/>
          <w:marTop w:val="0"/>
          <w:marBottom w:val="0"/>
          <w:divBdr>
            <w:top w:val="none" w:sz="0" w:space="0" w:color="auto"/>
            <w:left w:val="none" w:sz="0" w:space="0" w:color="auto"/>
            <w:bottom w:val="none" w:sz="0" w:space="0" w:color="auto"/>
            <w:right w:val="none" w:sz="0" w:space="0" w:color="auto"/>
          </w:divBdr>
        </w:div>
        <w:div w:id="1537424865">
          <w:marLeft w:val="-225"/>
          <w:marRight w:val="-225"/>
          <w:marTop w:val="0"/>
          <w:marBottom w:val="0"/>
          <w:divBdr>
            <w:top w:val="none" w:sz="0" w:space="0" w:color="auto"/>
            <w:left w:val="none" w:sz="0" w:space="0" w:color="auto"/>
            <w:bottom w:val="none" w:sz="0" w:space="0" w:color="auto"/>
            <w:right w:val="none" w:sz="0" w:space="0" w:color="auto"/>
          </w:divBdr>
        </w:div>
        <w:div w:id="2083916348">
          <w:marLeft w:val="-225"/>
          <w:marRight w:val="-225"/>
          <w:marTop w:val="0"/>
          <w:marBottom w:val="0"/>
          <w:divBdr>
            <w:top w:val="none" w:sz="0" w:space="0" w:color="auto"/>
            <w:left w:val="none" w:sz="0" w:space="0" w:color="auto"/>
            <w:bottom w:val="none" w:sz="0" w:space="0" w:color="auto"/>
            <w:right w:val="none" w:sz="0" w:space="0" w:color="auto"/>
          </w:divBdr>
        </w:div>
        <w:div w:id="862135768">
          <w:marLeft w:val="-225"/>
          <w:marRight w:val="-225"/>
          <w:marTop w:val="0"/>
          <w:marBottom w:val="0"/>
          <w:divBdr>
            <w:top w:val="none" w:sz="0" w:space="0" w:color="auto"/>
            <w:left w:val="none" w:sz="0" w:space="0" w:color="auto"/>
            <w:bottom w:val="none" w:sz="0" w:space="0" w:color="auto"/>
            <w:right w:val="none" w:sz="0" w:space="0" w:color="auto"/>
          </w:divBdr>
        </w:div>
        <w:div w:id="1595355641">
          <w:marLeft w:val="-225"/>
          <w:marRight w:val="-225"/>
          <w:marTop w:val="0"/>
          <w:marBottom w:val="0"/>
          <w:divBdr>
            <w:top w:val="none" w:sz="0" w:space="0" w:color="auto"/>
            <w:left w:val="none" w:sz="0" w:space="0" w:color="auto"/>
            <w:bottom w:val="none" w:sz="0" w:space="0" w:color="auto"/>
            <w:right w:val="none" w:sz="0" w:space="0" w:color="auto"/>
          </w:divBdr>
        </w:div>
        <w:div w:id="700279958">
          <w:marLeft w:val="-225"/>
          <w:marRight w:val="-225"/>
          <w:marTop w:val="0"/>
          <w:marBottom w:val="0"/>
          <w:divBdr>
            <w:top w:val="none" w:sz="0" w:space="0" w:color="auto"/>
            <w:left w:val="none" w:sz="0" w:space="0" w:color="auto"/>
            <w:bottom w:val="none" w:sz="0" w:space="0" w:color="auto"/>
            <w:right w:val="none" w:sz="0" w:space="0" w:color="auto"/>
          </w:divBdr>
        </w:div>
        <w:div w:id="1649244214">
          <w:marLeft w:val="-225"/>
          <w:marRight w:val="-225"/>
          <w:marTop w:val="0"/>
          <w:marBottom w:val="0"/>
          <w:divBdr>
            <w:top w:val="none" w:sz="0" w:space="0" w:color="auto"/>
            <w:left w:val="none" w:sz="0" w:space="0" w:color="auto"/>
            <w:bottom w:val="none" w:sz="0" w:space="0" w:color="auto"/>
            <w:right w:val="none" w:sz="0" w:space="0" w:color="auto"/>
          </w:divBdr>
        </w:div>
        <w:div w:id="1426683127">
          <w:marLeft w:val="-225"/>
          <w:marRight w:val="-225"/>
          <w:marTop w:val="0"/>
          <w:marBottom w:val="0"/>
          <w:divBdr>
            <w:top w:val="none" w:sz="0" w:space="0" w:color="auto"/>
            <w:left w:val="none" w:sz="0" w:space="0" w:color="auto"/>
            <w:bottom w:val="none" w:sz="0" w:space="0" w:color="auto"/>
            <w:right w:val="none" w:sz="0" w:space="0" w:color="auto"/>
          </w:divBdr>
        </w:div>
        <w:div w:id="1295790752">
          <w:marLeft w:val="-225"/>
          <w:marRight w:val="-225"/>
          <w:marTop w:val="0"/>
          <w:marBottom w:val="0"/>
          <w:divBdr>
            <w:top w:val="none" w:sz="0" w:space="0" w:color="auto"/>
            <w:left w:val="none" w:sz="0" w:space="0" w:color="auto"/>
            <w:bottom w:val="none" w:sz="0" w:space="0" w:color="auto"/>
            <w:right w:val="none" w:sz="0" w:space="0" w:color="auto"/>
          </w:divBdr>
        </w:div>
        <w:div w:id="1060059762">
          <w:marLeft w:val="-225"/>
          <w:marRight w:val="-225"/>
          <w:marTop w:val="0"/>
          <w:marBottom w:val="0"/>
          <w:divBdr>
            <w:top w:val="none" w:sz="0" w:space="0" w:color="auto"/>
            <w:left w:val="none" w:sz="0" w:space="0" w:color="auto"/>
            <w:bottom w:val="none" w:sz="0" w:space="0" w:color="auto"/>
            <w:right w:val="none" w:sz="0" w:space="0" w:color="auto"/>
          </w:divBdr>
        </w:div>
        <w:div w:id="1158114211">
          <w:marLeft w:val="-225"/>
          <w:marRight w:val="-225"/>
          <w:marTop w:val="0"/>
          <w:marBottom w:val="0"/>
          <w:divBdr>
            <w:top w:val="none" w:sz="0" w:space="0" w:color="auto"/>
            <w:left w:val="none" w:sz="0" w:space="0" w:color="auto"/>
            <w:bottom w:val="none" w:sz="0" w:space="0" w:color="auto"/>
            <w:right w:val="none" w:sz="0" w:space="0" w:color="auto"/>
          </w:divBdr>
        </w:div>
        <w:div w:id="1692874915">
          <w:marLeft w:val="-225"/>
          <w:marRight w:val="-225"/>
          <w:marTop w:val="0"/>
          <w:marBottom w:val="0"/>
          <w:divBdr>
            <w:top w:val="none" w:sz="0" w:space="0" w:color="auto"/>
            <w:left w:val="none" w:sz="0" w:space="0" w:color="auto"/>
            <w:bottom w:val="none" w:sz="0" w:space="0" w:color="auto"/>
            <w:right w:val="none" w:sz="0" w:space="0" w:color="auto"/>
          </w:divBdr>
        </w:div>
        <w:div w:id="1293902452">
          <w:marLeft w:val="-225"/>
          <w:marRight w:val="-225"/>
          <w:marTop w:val="0"/>
          <w:marBottom w:val="0"/>
          <w:divBdr>
            <w:top w:val="none" w:sz="0" w:space="0" w:color="auto"/>
            <w:left w:val="none" w:sz="0" w:space="0" w:color="auto"/>
            <w:bottom w:val="none" w:sz="0" w:space="0" w:color="auto"/>
            <w:right w:val="none" w:sz="0" w:space="0" w:color="auto"/>
          </w:divBdr>
        </w:div>
        <w:div w:id="382603942">
          <w:marLeft w:val="-225"/>
          <w:marRight w:val="-225"/>
          <w:marTop w:val="0"/>
          <w:marBottom w:val="0"/>
          <w:divBdr>
            <w:top w:val="none" w:sz="0" w:space="0" w:color="auto"/>
            <w:left w:val="none" w:sz="0" w:space="0" w:color="auto"/>
            <w:bottom w:val="none" w:sz="0" w:space="0" w:color="auto"/>
            <w:right w:val="none" w:sz="0" w:space="0" w:color="auto"/>
          </w:divBdr>
        </w:div>
        <w:div w:id="1012996320">
          <w:marLeft w:val="0"/>
          <w:marRight w:val="0"/>
          <w:marTop w:val="0"/>
          <w:marBottom w:val="75"/>
          <w:divBdr>
            <w:top w:val="none" w:sz="0" w:space="0" w:color="auto"/>
            <w:left w:val="none" w:sz="0" w:space="0" w:color="auto"/>
            <w:bottom w:val="none" w:sz="0" w:space="0" w:color="auto"/>
            <w:right w:val="none" w:sz="0" w:space="0" w:color="auto"/>
          </w:divBdr>
        </w:div>
        <w:div w:id="1275861793">
          <w:marLeft w:val="0"/>
          <w:marRight w:val="0"/>
          <w:marTop w:val="0"/>
          <w:marBottom w:val="75"/>
          <w:divBdr>
            <w:top w:val="none" w:sz="0" w:space="0" w:color="auto"/>
            <w:left w:val="none" w:sz="0" w:space="0" w:color="auto"/>
            <w:bottom w:val="none" w:sz="0" w:space="0" w:color="auto"/>
            <w:right w:val="none" w:sz="0" w:space="0" w:color="auto"/>
          </w:divBdr>
        </w:div>
        <w:div w:id="1613317060">
          <w:marLeft w:val="0"/>
          <w:marRight w:val="0"/>
          <w:marTop w:val="0"/>
          <w:marBottom w:val="75"/>
          <w:divBdr>
            <w:top w:val="none" w:sz="0" w:space="0" w:color="auto"/>
            <w:left w:val="none" w:sz="0" w:space="0" w:color="auto"/>
            <w:bottom w:val="none" w:sz="0" w:space="0" w:color="auto"/>
            <w:right w:val="none" w:sz="0" w:space="0" w:color="auto"/>
          </w:divBdr>
        </w:div>
        <w:div w:id="1653557176">
          <w:marLeft w:val="0"/>
          <w:marRight w:val="0"/>
          <w:marTop w:val="0"/>
          <w:marBottom w:val="75"/>
          <w:divBdr>
            <w:top w:val="none" w:sz="0" w:space="0" w:color="auto"/>
            <w:left w:val="none" w:sz="0" w:space="0" w:color="auto"/>
            <w:bottom w:val="none" w:sz="0" w:space="0" w:color="auto"/>
            <w:right w:val="none" w:sz="0" w:space="0" w:color="auto"/>
          </w:divBdr>
        </w:div>
        <w:div w:id="1980960927">
          <w:marLeft w:val="0"/>
          <w:marRight w:val="0"/>
          <w:marTop w:val="0"/>
          <w:marBottom w:val="75"/>
          <w:divBdr>
            <w:top w:val="none" w:sz="0" w:space="0" w:color="auto"/>
            <w:left w:val="none" w:sz="0" w:space="0" w:color="auto"/>
            <w:bottom w:val="none" w:sz="0" w:space="0" w:color="auto"/>
            <w:right w:val="none" w:sz="0" w:space="0" w:color="auto"/>
          </w:divBdr>
        </w:div>
        <w:div w:id="948927957">
          <w:marLeft w:val="0"/>
          <w:marRight w:val="0"/>
          <w:marTop w:val="0"/>
          <w:marBottom w:val="75"/>
          <w:divBdr>
            <w:top w:val="none" w:sz="0" w:space="0" w:color="auto"/>
            <w:left w:val="none" w:sz="0" w:space="0" w:color="auto"/>
            <w:bottom w:val="none" w:sz="0" w:space="0" w:color="auto"/>
            <w:right w:val="none" w:sz="0" w:space="0" w:color="auto"/>
          </w:divBdr>
        </w:div>
        <w:div w:id="1955818065">
          <w:marLeft w:val="0"/>
          <w:marRight w:val="0"/>
          <w:marTop w:val="0"/>
          <w:marBottom w:val="75"/>
          <w:divBdr>
            <w:top w:val="none" w:sz="0" w:space="0" w:color="auto"/>
            <w:left w:val="none" w:sz="0" w:space="0" w:color="auto"/>
            <w:bottom w:val="none" w:sz="0" w:space="0" w:color="auto"/>
            <w:right w:val="none" w:sz="0" w:space="0" w:color="auto"/>
          </w:divBdr>
        </w:div>
        <w:div w:id="1154950654">
          <w:marLeft w:val="0"/>
          <w:marRight w:val="0"/>
          <w:marTop w:val="0"/>
          <w:marBottom w:val="75"/>
          <w:divBdr>
            <w:top w:val="none" w:sz="0" w:space="0" w:color="auto"/>
            <w:left w:val="none" w:sz="0" w:space="0" w:color="auto"/>
            <w:bottom w:val="none" w:sz="0" w:space="0" w:color="auto"/>
            <w:right w:val="none" w:sz="0" w:space="0" w:color="auto"/>
          </w:divBdr>
        </w:div>
        <w:div w:id="178392710">
          <w:marLeft w:val="0"/>
          <w:marRight w:val="0"/>
          <w:marTop w:val="0"/>
          <w:marBottom w:val="75"/>
          <w:divBdr>
            <w:top w:val="none" w:sz="0" w:space="0" w:color="auto"/>
            <w:left w:val="none" w:sz="0" w:space="0" w:color="auto"/>
            <w:bottom w:val="none" w:sz="0" w:space="0" w:color="auto"/>
            <w:right w:val="none" w:sz="0" w:space="0" w:color="auto"/>
          </w:divBdr>
        </w:div>
        <w:div w:id="634334163">
          <w:marLeft w:val="0"/>
          <w:marRight w:val="0"/>
          <w:marTop w:val="0"/>
          <w:marBottom w:val="75"/>
          <w:divBdr>
            <w:top w:val="none" w:sz="0" w:space="0" w:color="auto"/>
            <w:left w:val="none" w:sz="0" w:space="0" w:color="auto"/>
            <w:bottom w:val="none" w:sz="0" w:space="0" w:color="auto"/>
            <w:right w:val="none" w:sz="0" w:space="0" w:color="auto"/>
          </w:divBdr>
        </w:div>
        <w:div w:id="1488784796">
          <w:marLeft w:val="0"/>
          <w:marRight w:val="0"/>
          <w:marTop w:val="0"/>
          <w:marBottom w:val="75"/>
          <w:divBdr>
            <w:top w:val="none" w:sz="0" w:space="0" w:color="auto"/>
            <w:left w:val="none" w:sz="0" w:space="0" w:color="auto"/>
            <w:bottom w:val="none" w:sz="0" w:space="0" w:color="auto"/>
            <w:right w:val="none" w:sz="0" w:space="0" w:color="auto"/>
          </w:divBdr>
        </w:div>
        <w:div w:id="745419136">
          <w:marLeft w:val="0"/>
          <w:marRight w:val="0"/>
          <w:marTop w:val="0"/>
          <w:marBottom w:val="75"/>
          <w:divBdr>
            <w:top w:val="none" w:sz="0" w:space="0" w:color="auto"/>
            <w:left w:val="none" w:sz="0" w:space="0" w:color="auto"/>
            <w:bottom w:val="none" w:sz="0" w:space="0" w:color="auto"/>
            <w:right w:val="none" w:sz="0" w:space="0" w:color="auto"/>
          </w:divBdr>
        </w:div>
        <w:div w:id="236284138">
          <w:marLeft w:val="0"/>
          <w:marRight w:val="0"/>
          <w:marTop w:val="0"/>
          <w:marBottom w:val="75"/>
          <w:divBdr>
            <w:top w:val="none" w:sz="0" w:space="0" w:color="auto"/>
            <w:left w:val="none" w:sz="0" w:space="0" w:color="auto"/>
            <w:bottom w:val="none" w:sz="0" w:space="0" w:color="auto"/>
            <w:right w:val="none" w:sz="0" w:space="0" w:color="auto"/>
          </w:divBdr>
        </w:div>
        <w:div w:id="282469129">
          <w:marLeft w:val="0"/>
          <w:marRight w:val="0"/>
          <w:marTop w:val="0"/>
          <w:marBottom w:val="75"/>
          <w:divBdr>
            <w:top w:val="none" w:sz="0" w:space="0" w:color="auto"/>
            <w:left w:val="none" w:sz="0" w:space="0" w:color="auto"/>
            <w:bottom w:val="none" w:sz="0" w:space="0" w:color="auto"/>
            <w:right w:val="none" w:sz="0" w:space="0" w:color="auto"/>
          </w:divBdr>
        </w:div>
        <w:div w:id="877861110">
          <w:marLeft w:val="0"/>
          <w:marRight w:val="0"/>
          <w:marTop w:val="0"/>
          <w:marBottom w:val="75"/>
          <w:divBdr>
            <w:top w:val="none" w:sz="0" w:space="0" w:color="auto"/>
            <w:left w:val="none" w:sz="0" w:space="0" w:color="auto"/>
            <w:bottom w:val="none" w:sz="0" w:space="0" w:color="auto"/>
            <w:right w:val="none" w:sz="0" w:space="0" w:color="auto"/>
          </w:divBdr>
        </w:div>
        <w:div w:id="693194818">
          <w:marLeft w:val="0"/>
          <w:marRight w:val="0"/>
          <w:marTop w:val="0"/>
          <w:marBottom w:val="75"/>
          <w:divBdr>
            <w:top w:val="none" w:sz="0" w:space="0" w:color="auto"/>
            <w:left w:val="none" w:sz="0" w:space="0" w:color="auto"/>
            <w:bottom w:val="none" w:sz="0" w:space="0" w:color="auto"/>
            <w:right w:val="none" w:sz="0" w:space="0" w:color="auto"/>
          </w:divBdr>
        </w:div>
        <w:div w:id="63988889">
          <w:marLeft w:val="0"/>
          <w:marRight w:val="0"/>
          <w:marTop w:val="0"/>
          <w:marBottom w:val="75"/>
          <w:divBdr>
            <w:top w:val="none" w:sz="0" w:space="0" w:color="auto"/>
            <w:left w:val="none" w:sz="0" w:space="0" w:color="auto"/>
            <w:bottom w:val="none" w:sz="0" w:space="0" w:color="auto"/>
            <w:right w:val="none" w:sz="0" w:space="0" w:color="auto"/>
          </w:divBdr>
        </w:div>
      </w:divsChild>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E386-C98C-4B34-B358-38411F62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2019-02-05T22:42:00Z</cp:lastPrinted>
  <dcterms:created xsi:type="dcterms:W3CDTF">2019-03-14T16:03:00Z</dcterms:created>
  <dcterms:modified xsi:type="dcterms:W3CDTF">2019-03-14T16:03:00Z</dcterms:modified>
</cp:coreProperties>
</file>